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 w:themeFill="background1"/>
        <w:spacing w:lineRule="auto" w:line="360" w:before="0" w:after="0"/>
        <w:ind w:left="1416" w:firstLine="708"/>
        <w:rPr>
          <w:rFonts w:ascii="Times New Roman" w:hAnsi="Times New Roman" w:cs="Times New Roman"/>
          <w:b/>
          <w:b/>
          <w:bCs/>
          <w:sz w:val="24"/>
          <w:szCs w:val="24"/>
        </w:rPr>
      </w:pPr>
      <w:bookmarkStart w:id="0" w:name="_GoBack"/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</w:t>
      </w:r>
      <w:r>
        <w:rPr>
          <w:rFonts w:cs="Times New Roman" w:ascii="Times New Roman" w:hAnsi="Times New Roman"/>
          <w:b/>
          <w:bCs/>
          <w:sz w:val="24"/>
          <w:szCs w:val="24"/>
        </w:rPr>
        <w:t>ІНФОРМАЦІЙНА КЛАУЗУЛА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Відповідно до ст. 13 абз. 1 і 2 Регламенту Європейського Парламенту і Ради (ЄС) 2016/679 від 27 квітня 2016 року про захист фізичних осіб у зв'язку з опрацюванням персональних даних і про вільний рух таких даних, а також про скасування Директиви 95/46/WE (Dz. Urz. UE L від 2016 р. № 119, стор. 1 зі змінами) - далі "RODO" повідомляю, що: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1. </w:t>
      </w:r>
      <w:bookmarkStart w:id="1" w:name="_Hlk97643180"/>
      <w:r>
        <w:rPr>
          <w:rFonts w:cs="Times New Roman" w:ascii="Times New Roman" w:hAnsi="Times New Roman"/>
          <w:sz w:val="24"/>
          <w:szCs w:val="24"/>
          <w:lang w:val="ru-RU"/>
        </w:rPr>
        <w:t>Адміністратором</w:t>
      </w:r>
      <w:bookmarkEnd w:id="1"/>
      <w:r>
        <w:rPr>
          <w:rFonts w:cs="Times New Roman" w:ascii="Times New Roman" w:hAnsi="Times New Roman"/>
          <w:sz w:val="24"/>
          <w:szCs w:val="24"/>
          <w:lang w:val="ru-RU"/>
        </w:rPr>
        <w:t xml:space="preserve"> ваших даних є 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Комунальний центр соціальної допомоги в Ясткові.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2. Адміністратор призначив Інспектора із захисту даних, з яким Ви можете зв'язатися з усіх питань, що стосуються опрацювання персональних даних за адресою електронної пошти: </w:t>
      </w:r>
      <w:r>
        <w:rPr>
          <w:rFonts w:cs="Times New Roman" w:ascii="Times New Roman" w:hAnsi="Times New Roman"/>
          <w:sz w:val="24"/>
          <w:szCs w:val="24"/>
        </w:rPr>
        <w:t xml:space="preserve">iod@jastkow.pl </w:t>
      </w:r>
      <w:r>
        <w:rPr>
          <w:rFonts w:cs="Times New Roman" w:ascii="Times New Roman" w:hAnsi="Times New Roman"/>
          <w:sz w:val="24"/>
          <w:szCs w:val="24"/>
          <w:lang w:val="ru-RU"/>
        </w:rPr>
        <w:t>або письмово за адресою адміністратора.</w:t>
      </w:r>
    </w:p>
    <w:p>
      <w:pPr>
        <w:pStyle w:val="HTMLPreformatted"/>
        <w:shd w:val="clear" w:color="auto" w:fill="FFFFFF" w:themeFill="background1"/>
        <w:spacing w:lineRule="auto" w:line="360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</w:t>
      </w:r>
      <w:r>
        <w:rPr>
          <w:rStyle w:val="Jlqj4b"/>
          <w:rFonts w:cs="Times New Roman" w:ascii="Times New Roman" w:hAnsi="Times New Roman"/>
          <w:sz w:val="24"/>
          <w:szCs w:val="24"/>
          <w:lang w:val="uk-UA"/>
        </w:rPr>
        <w:t xml:space="preserve"> Ваші персональні дані будуть оброблятися з метою надання одноразової грошової допомоги у розмірі 300 злотих</w:t>
      </w:r>
      <w:r>
        <w:rPr>
          <w:rStyle w:val="Jlqj4b"/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lang w:val="ru-RU"/>
        </w:rPr>
        <w:t xml:space="preserve"> </w:t>
      </w:r>
    </w:p>
    <w:p>
      <w:pPr>
        <w:pStyle w:val="HTMLPreformatted"/>
        <w:shd w:val="clear" w:color="auto" w:fill="FFFFFF" w:themeFill="background1"/>
        <w:spacing w:lineRule="auto" w:line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4. Підставою для допустимості опрацювання персональних даних є ст. 6 абз.1 літ. ц) </w:t>
      </w:r>
      <w:r>
        <w:rPr>
          <w:rFonts w:cs="Times New Roman" w:ascii="Times New Roman" w:hAnsi="Times New Roman"/>
          <w:sz w:val="24"/>
          <w:szCs w:val="24"/>
        </w:rPr>
        <w:t>RODO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Особливі положення були включені в закон від 12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березня 2022 </w:t>
      </w:r>
      <w:r>
        <w:rPr>
          <w:rFonts w:cs="Times New Roman" w:ascii="Times New Roman" w:hAnsi="Times New Roman"/>
          <w:sz w:val="24"/>
          <w:szCs w:val="24"/>
          <w:lang w:val="ru-RU"/>
        </w:rPr>
        <w:t>року</w:t>
      </w:r>
      <w:r>
        <w:rPr>
          <w:rStyle w:val="Jlqj4b"/>
          <w:lang w:val="uk-UA"/>
        </w:rPr>
        <w:t xml:space="preserve"> </w:t>
      </w:r>
      <w:r>
        <w:rPr>
          <w:rStyle w:val="Jlqj4b"/>
          <w:rFonts w:cs="Times New Roman" w:ascii="Times New Roman" w:hAnsi="Times New Roman"/>
          <w:sz w:val="24"/>
          <w:szCs w:val="24"/>
          <w:lang w:val="uk-UA"/>
        </w:rPr>
        <w:t xml:space="preserve">«Про допомогу громадянам України у зв’язку зі збройним конфліктом на території цієї країни»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(Вісник законів від 2022 року, позиція 583).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5. Опрацювання персональних даних є законодавчою вимогою. Особи, про яких йде мова, зобов'язані надати їх. </w:t>
      </w:r>
      <w:bookmarkStart w:id="2" w:name="_Hlk97644087"/>
      <w:bookmarkEnd w:id="2"/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6. Ваші дані можуть бути передані третім особам на підставі договору про довірення опрацювання персональних даних, а також юридичним особам або органам, уповноваженим на підставі законодавства. 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7. Ваші персональні дані будуть оброблятися протягом періоду, необхідного для виконання вищенаведеного з урахуванням періодів зберігання визначених спеціальними положеннями, у цьому архівними положеннями.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8. У зв'язку з опрацюванням Ваших персональних даних, Ви маєте наступні права: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  <w:lang w:val="ru-RU"/>
        </w:rPr>
        <w:t>) право доступу до Ваших персональних даних та отримання їх копій;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b</w:t>
      </w:r>
      <w:r>
        <w:rPr>
          <w:rFonts w:cs="Times New Roman" w:ascii="Times New Roman" w:hAnsi="Times New Roman"/>
          <w:sz w:val="24"/>
          <w:szCs w:val="24"/>
          <w:lang w:val="ru-RU"/>
        </w:rPr>
        <w:t>) виправлення даних;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  <w:lang w:val="ru-RU"/>
        </w:rPr>
        <w:t>) обмеження опрацювання персональних даних;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) право вимагати видалення даних, якщо знаходить застосування одна з передумов зі ст. 17 абз. 1 </w:t>
      </w:r>
      <w:r>
        <w:rPr>
          <w:rFonts w:cs="Times New Roman" w:ascii="Times New Roman" w:hAnsi="Times New Roman"/>
          <w:sz w:val="24"/>
          <w:szCs w:val="24"/>
        </w:rPr>
        <w:t>RODO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9. Ви маєте право подати скаргу на незаконне опрацювання персональних даних голові Управління із захисту персональних даних (Управління із захисту персональних даних, вул. Ставки 2, 00-193 Варшава).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10. Ваші персональні дані будуть опрацьовуватися автоматизованим способом, але не будуть піддаватися автоматизованому прийняттю рішень, включаючи профілювання.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r>
        <w:rPr>
          <w:rFonts w:cs="Times New Roman" w:ascii="Times New Roman" w:hAnsi="Times New Roman"/>
          <w:sz w:val="24"/>
          <w:szCs w:val="24"/>
          <w:lang w:val="ru-RU"/>
        </w:rPr>
        <w:t>11. Ваші персональні дані не будуть передаватися за межі Європейської економічної зони (включаючи Європейський Союз, Норвегію, Ліхтенштейн та Ісландію)</w:t>
      </w:r>
      <w:bookmarkEnd w:id="3"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nsolas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qFormat/>
    <w:rsid w:val="00896013"/>
    <w:rPr>
      <w:rFonts w:ascii="Consolas" w:hAnsi="Consolas"/>
      <w:sz w:val="20"/>
      <w:szCs w:val="20"/>
    </w:rPr>
  </w:style>
  <w:style w:type="character" w:styleId="Jlqj4b" w:customStyle="1">
    <w:name w:val="jlqj4b"/>
    <w:basedOn w:val="DefaultParagraphFont"/>
    <w:qFormat/>
    <w:rsid w:val="00136630"/>
    <w:rPr/>
  </w:style>
  <w:style w:type="character" w:styleId="Viiyi" w:customStyle="1">
    <w:name w:val="viiyi"/>
    <w:basedOn w:val="DefaultParagraphFont"/>
    <w:qFormat/>
    <w:rsid w:val="00136630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9292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896013"/>
    <w:pPr>
      <w:spacing w:lineRule="auto" w:line="240" w:before="0" w:after="0"/>
    </w:pPr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9292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LibreOffice/7.1.3.2$Windows_X86_64 LibreOffice_project/47f78053abe362b9384784d31a6e56f8511eb1c1</Application>
  <AppVersion>15.0000</AppVersion>
  <Pages>2</Pages>
  <Words>339</Words>
  <Characters>2071</Characters>
  <CharactersWithSpaces>2403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2022-03-23T10:27:00Z</dcterms:created>
  <dc:creator>Marcin Kominiarczyk</dc:creator>
  <dc:description/>
  <dc:language>pl-PL</dc:language>
  <cp:lastModifiedBy>Anna Plewa</cp:lastModifiedBy>
  <cp:lastPrinted>2022-03-23T09:26:00Z</cp:lastPrinted>
  <dcterms:modified xsi:type="dcterms:W3CDTF">2022-03-23T10:27:00Z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