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09E2" w14:textId="77777777" w:rsidR="00EF2727" w:rsidRPr="00443848" w:rsidRDefault="00EF2727" w:rsidP="00EF2727">
      <w:pPr>
        <w:pStyle w:val="Teksttreci0"/>
        <w:pBdr>
          <w:bottom w:val="single" w:sz="4" w:space="0" w:color="auto"/>
        </w:pBdr>
        <w:spacing w:after="280"/>
        <w:jc w:val="center"/>
        <w:rPr>
          <w:sz w:val="22"/>
          <w:szCs w:val="22"/>
        </w:rPr>
      </w:pPr>
      <w:r w:rsidRPr="00443848">
        <w:rPr>
          <w:b/>
          <w:bCs/>
          <w:sz w:val="22"/>
          <w:szCs w:val="22"/>
        </w:rPr>
        <w:t>Załącznik Nr 1 do SWZ</w:t>
      </w:r>
      <w:r w:rsidRPr="00443848">
        <w:rPr>
          <w:b/>
          <w:bCs/>
          <w:sz w:val="22"/>
          <w:szCs w:val="22"/>
        </w:rPr>
        <w:br/>
        <w:t>Projekt umowy</w:t>
      </w:r>
    </w:p>
    <w:p w14:paraId="2A75F5C0" w14:textId="77777777" w:rsidR="002E1B75" w:rsidRPr="004273AB" w:rsidRDefault="00EF2727">
      <w:pPr>
        <w:jc w:val="center"/>
        <w:rPr>
          <w:color w:val="auto"/>
          <w:sz w:val="24"/>
          <w:szCs w:val="24"/>
        </w:rPr>
      </w:pPr>
      <w:r w:rsidRPr="00443848">
        <w:rPr>
          <w:b/>
          <w:bCs/>
          <w:color w:val="auto"/>
          <w:sz w:val="24"/>
          <w:szCs w:val="24"/>
          <w:lang w:val="de-DE"/>
        </w:rPr>
        <w:br/>
      </w:r>
      <w:r w:rsidR="00923873" w:rsidRPr="004273AB">
        <w:rPr>
          <w:b/>
          <w:bCs/>
          <w:color w:val="auto"/>
          <w:sz w:val="24"/>
          <w:szCs w:val="24"/>
          <w:lang w:val="de-DE"/>
        </w:rPr>
        <w:t xml:space="preserve">UMOWA NR </w:t>
      </w:r>
      <w:r w:rsidR="00923873" w:rsidRPr="004273AB">
        <w:rPr>
          <w:b/>
          <w:bCs/>
          <w:color w:val="auto"/>
          <w:sz w:val="24"/>
          <w:szCs w:val="24"/>
        </w:rPr>
        <w:t>…………</w:t>
      </w:r>
      <w:r w:rsidR="00923873" w:rsidRPr="004273AB">
        <w:rPr>
          <w:b/>
          <w:bCs/>
          <w:color w:val="auto"/>
          <w:sz w:val="24"/>
          <w:szCs w:val="24"/>
          <w:lang w:val="en-US"/>
        </w:rPr>
        <w:t>.. O ROBOTY BUDOWLANE</w:t>
      </w:r>
    </w:p>
    <w:p w14:paraId="0A6187A4" w14:textId="77777777" w:rsidR="002E1B75" w:rsidRPr="004273AB" w:rsidRDefault="002E1B75">
      <w:pPr>
        <w:jc w:val="center"/>
        <w:rPr>
          <w:b/>
          <w:bCs/>
          <w:color w:val="auto"/>
          <w:sz w:val="24"/>
          <w:szCs w:val="24"/>
        </w:rPr>
      </w:pPr>
    </w:p>
    <w:p w14:paraId="5A9D5D97" w14:textId="77777777" w:rsidR="002E1B75" w:rsidRPr="004273AB" w:rsidRDefault="00923873">
      <w:p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 dniu …………..r. pomiędzy Gminą </w:t>
      </w:r>
      <w:proofErr w:type="spellStart"/>
      <w:r w:rsidRPr="004273AB">
        <w:rPr>
          <w:color w:val="auto"/>
          <w:sz w:val="24"/>
          <w:szCs w:val="24"/>
        </w:rPr>
        <w:t>Jastk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z siedzibą w Panieńszczyźnie, ul. Chmielowa 3, 21-002 </w:t>
      </w:r>
      <w:proofErr w:type="spellStart"/>
      <w:r w:rsidRPr="004273AB">
        <w:rPr>
          <w:color w:val="auto"/>
          <w:sz w:val="24"/>
          <w:szCs w:val="24"/>
        </w:rPr>
        <w:t>Jastk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reprezentowaną przez W</w:t>
      </w:r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jt</w:t>
      </w:r>
      <w:proofErr w:type="spellEnd"/>
      <w:r w:rsidRPr="004273AB">
        <w:rPr>
          <w:color w:val="auto"/>
          <w:sz w:val="24"/>
          <w:szCs w:val="24"/>
        </w:rPr>
        <w:t xml:space="preserve"> Gminy – </w:t>
      </w:r>
      <w:r w:rsidRPr="004273AB">
        <w:rPr>
          <w:color w:val="auto"/>
          <w:sz w:val="24"/>
          <w:szCs w:val="24"/>
          <w:lang w:val="es-ES_tradnl"/>
        </w:rPr>
        <w:t>Teres</w:t>
      </w:r>
      <w:r w:rsidRPr="004273AB">
        <w:rPr>
          <w:color w:val="auto"/>
          <w:sz w:val="24"/>
          <w:szCs w:val="24"/>
        </w:rPr>
        <w:t>ę Kot, przy kontrasygnacie Skarbnika – Małgorzaty Kamińskiej, zwanym dalej Zamawiającym,</w:t>
      </w:r>
    </w:p>
    <w:p w14:paraId="621C60D7" w14:textId="77777777" w:rsidR="002E1B75" w:rsidRPr="004273AB" w:rsidRDefault="00923873">
      <w:p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a</w:t>
      </w:r>
    </w:p>
    <w:p w14:paraId="75BC0306" w14:textId="3470914C" w:rsidR="002E1B75" w:rsidRPr="004273AB" w:rsidRDefault="00923873">
      <w:p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................................................................., reprezentowanym przez ........................................,  </w:t>
      </w:r>
      <w:r w:rsidRPr="004273AB">
        <w:rPr>
          <w:color w:val="auto"/>
          <w:sz w:val="24"/>
          <w:szCs w:val="24"/>
        </w:rPr>
        <w:br/>
        <w:t xml:space="preserve">zwanym dalej Wykonawcą , została zawarta umowa o następującej </w:t>
      </w:r>
      <w:proofErr w:type="spellStart"/>
      <w:r w:rsidRPr="004273AB">
        <w:rPr>
          <w:color w:val="auto"/>
          <w:sz w:val="24"/>
          <w:szCs w:val="24"/>
        </w:rPr>
        <w:t>treś</w:t>
      </w:r>
      <w:proofErr w:type="spellEnd"/>
      <w:r w:rsidRPr="004273AB">
        <w:rPr>
          <w:color w:val="auto"/>
          <w:sz w:val="24"/>
          <w:szCs w:val="24"/>
          <w:lang w:val="it-IT"/>
        </w:rPr>
        <w:t>ci:</w:t>
      </w:r>
      <w:r w:rsidRPr="004273AB">
        <w:rPr>
          <w:color w:val="auto"/>
          <w:sz w:val="24"/>
          <w:szCs w:val="24"/>
        </w:rPr>
        <w:br/>
      </w:r>
      <w:r w:rsidRPr="004273AB">
        <w:rPr>
          <w:color w:val="auto"/>
          <w:sz w:val="24"/>
          <w:szCs w:val="24"/>
        </w:rPr>
        <w:br/>
        <w:t xml:space="preserve">Umowę zawiera się w wyniku </w:t>
      </w:r>
      <w:proofErr w:type="spellStart"/>
      <w:r w:rsidRPr="004273AB">
        <w:rPr>
          <w:color w:val="auto"/>
          <w:sz w:val="24"/>
          <w:szCs w:val="24"/>
        </w:rPr>
        <w:t>rozstrzygnię</w:t>
      </w:r>
      <w:proofErr w:type="spellEnd"/>
      <w:r w:rsidRPr="004273AB">
        <w:rPr>
          <w:color w:val="auto"/>
          <w:sz w:val="24"/>
          <w:szCs w:val="24"/>
          <w:lang w:val="it-IT"/>
        </w:rPr>
        <w:t>cia post</w:t>
      </w:r>
      <w:proofErr w:type="spellStart"/>
      <w:r w:rsidRPr="004273AB">
        <w:rPr>
          <w:color w:val="auto"/>
          <w:sz w:val="24"/>
          <w:szCs w:val="24"/>
        </w:rPr>
        <w:t>ępowania</w:t>
      </w:r>
      <w:proofErr w:type="spellEnd"/>
      <w:r w:rsidRPr="004273AB">
        <w:rPr>
          <w:color w:val="auto"/>
          <w:sz w:val="24"/>
          <w:szCs w:val="24"/>
        </w:rPr>
        <w:t xml:space="preserve"> o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wienie</w:t>
      </w:r>
      <w:proofErr w:type="spellEnd"/>
      <w:r w:rsidRPr="004273AB">
        <w:rPr>
          <w:color w:val="auto"/>
          <w:sz w:val="24"/>
          <w:szCs w:val="24"/>
        </w:rPr>
        <w:t xml:space="preserve"> publiczne w trybie </w:t>
      </w:r>
      <w:r w:rsidRPr="004273AB">
        <w:rPr>
          <w:color w:val="auto"/>
          <w:sz w:val="24"/>
          <w:szCs w:val="24"/>
          <w:u w:color="C9211E"/>
        </w:rPr>
        <w:t xml:space="preserve">podstawowym </w:t>
      </w:r>
      <w:r w:rsidR="002E2AB1" w:rsidRPr="004273AB">
        <w:rPr>
          <w:color w:val="auto"/>
          <w:sz w:val="24"/>
          <w:szCs w:val="24"/>
          <w:u w:color="C9211E"/>
        </w:rPr>
        <w:t>bez negocjacji</w:t>
      </w:r>
      <w:r w:rsidR="007C6063" w:rsidRPr="004273AB">
        <w:rPr>
          <w:color w:val="auto"/>
          <w:sz w:val="24"/>
          <w:szCs w:val="24"/>
          <w:u w:color="C9211E"/>
        </w:rPr>
        <w:t xml:space="preserve"> </w:t>
      </w:r>
      <w:r w:rsidRPr="004273AB">
        <w:rPr>
          <w:color w:val="auto"/>
          <w:sz w:val="24"/>
          <w:szCs w:val="24"/>
          <w:u w:color="C9211E"/>
        </w:rPr>
        <w:t xml:space="preserve">zgodnie z ustawą z dnia 11 września 2019 r. - Prawo </w:t>
      </w:r>
      <w:proofErr w:type="spellStart"/>
      <w:r w:rsidRPr="004273AB">
        <w:rPr>
          <w:color w:val="auto"/>
          <w:sz w:val="24"/>
          <w:szCs w:val="24"/>
          <w:u w:color="C9211E"/>
        </w:rPr>
        <w:t>zam</w:t>
      </w:r>
      <w:proofErr w:type="spellEnd"/>
      <w:r w:rsidRPr="004273AB">
        <w:rPr>
          <w:color w:val="auto"/>
          <w:sz w:val="24"/>
          <w:szCs w:val="24"/>
          <w:u w:color="C9211E"/>
          <w:lang w:val="es-ES_tradnl"/>
        </w:rPr>
        <w:t>ó</w:t>
      </w:r>
      <w:proofErr w:type="spellStart"/>
      <w:r w:rsidR="002E2AB1" w:rsidRPr="004273AB">
        <w:rPr>
          <w:color w:val="auto"/>
          <w:sz w:val="24"/>
          <w:szCs w:val="24"/>
          <w:u w:color="C9211E"/>
        </w:rPr>
        <w:t>wień</w:t>
      </w:r>
      <w:proofErr w:type="spellEnd"/>
      <w:r w:rsidR="002E2AB1" w:rsidRPr="004273AB">
        <w:rPr>
          <w:color w:val="auto"/>
          <w:sz w:val="24"/>
          <w:szCs w:val="24"/>
          <w:u w:color="C9211E"/>
        </w:rPr>
        <w:t xml:space="preserve"> publicznych </w:t>
      </w:r>
      <w:r w:rsidR="008C12F7" w:rsidRPr="004273AB">
        <w:rPr>
          <w:color w:val="auto"/>
          <w:sz w:val="24"/>
          <w:szCs w:val="24"/>
        </w:rPr>
        <w:t xml:space="preserve">(Dz. U. z </w:t>
      </w:r>
      <w:r w:rsidR="008C12F7" w:rsidRPr="004273AB">
        <w:rPr>
          <w:color w:val="auto"/>
          <w:sz w:val="24"/>
          <w:szCs w:val="24"/>
          <w:u w:color="FF0000"/>
        </w:rPr>
        <w:t>2023 r., poz. 1605 ze zm</w:t>
      </w:r>
      <w:r w:rsidR="008C12F7" w:rsidRPr="004273AB">
        <w:rPr>
          <w:color w:val="auto"/>
          <w:sz w:val="24"/>
          <w:szCs w:val="24"/>
        </w:rPr>
        <w:t>.)</w:t>
      </w:r>
    </w:p>
    <w:p w14:paraId="48CD0519" w14:textId="77777777" w:rsidR="002E1B75" w:rsidRPr="004273AB" w:rsidRDefault="002E1B75">
      <w:pPr>
        <w:rPr>
          <w:color w:val="auto"/>
          <w:sz w:val="24"/>
          <w:szCs w:val="24"/>
        </w:rPr>
      </w:pPr>
    </w:p>
    <w:p w14:paraId="7C497D19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§1</w:t>
      </w:r>
    </w:p>
    <w:p w14:paraId="2A51334D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Przedmiot umowy</w:t>
      </w:r>
    </w:p>
    <w:p w14:paraId="0829D756" w14:textId="77777777" w:rsidR="002E1B75" w:rsidRPr="004273AB" w:rsidRDefault="00923873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Przedmiotem niniejszej umowy jest wykonanie przez Wykonawcę inwestycji </w:t>
      </w:r>
      <w:r w:rsidR="007C6063" w:rsidRPr="004273AB">
        <w:rPr>
          <w:color w:val="auto"/>
          <w:sz w:val="24"/>
          <w:szCs w:val="24"/>
        </w:rPr>
        <w:t xml:space="preserve">pod nazwą </w:t>
      </w:r>
      <w:r w:rsidR="002E2AB1" w:rsidRPr="004273AB">
        <w:rPr>
          <w:b/>
          <w:bCs/>
          <w:color w:val="auto"/>
          <w:sz w:val="24"/>
          <w:szCs w:val="24"/>
          <w:u w:color="4F81BD"/>
        </w:rPr>
        <w:t>…..…………………………..</w:t>
      </w:r>
    </w:p>
    <w:p w14:paraId="4836A0DC" w14:textId="77777777" w:rsidR="002E1B75" w:rsidRPr="004273AB" w:rsidRDefault="00923873">
      <w:pPr>
        <w:numPr>
          <w:ilvl w:val="0"/>
          <w:numId w:val="2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Szczegółowy zakres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opisany został w SWZ w tym dokumentacji projektowej, specyfikacjach technicznych wykonania i odbioru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budowlanych.</w:t>
      </w:r>
    </w:p>
    <w:p w14:paraId="72C5EE9C" w14:textId="77777777" w:rsidR="002E1B75" w:rsidRPr="004273AB" w:rsidRDefault="00923873">
      <w:pPr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Wykonawca zobowiązuje się do wykonania przedmiotu umowy zgodnie z dokumentacją projektową, zasadami wiedzy technicznej i sztuki budowlanej, obowiązującymi przepisami i polskimi normami oraz oddania przedmiotu niniejszej umowy Zamawiającemu w terminie w niej uzgodnionym.</w:t>
      </w:r>
    </w:p>
    <w:p w14:paraId="2E5FDCF2" w14:textId="77777777" w:rsidR="002E1B75" w:rsidRPr="004273AB" w:rsidRDefault="00923873">
      <w:pPr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Wykonawca zobowiązuje się do wykonania wszelkich innych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tymczasowych prac towarzyszących potrzebnych do zrealizowania przedmiotu umowy.</w:t>
      </w:r>
    </w:p>
    <w:p w14:paraId="2EABF693" w14:textId="77777777" w:rsidR="0034736E" w:rsidRPr="004273AB" w:rsidRDefault="0034736E">
      <w:pPr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Zadanie jest dofinansowane z Rządowego Funduszu Polski Ład: Program Inwestycji Strategicznych.</w:t>
      </w:r>
    </w:p>
    <w:p w14:paraId="161F23E5" w14:textId="77777777" w:rsidR="002E1B75" w:rsidRPr="004273AB" w:rsidRDefault="002E1B75">
      <w:pPr>
        <w:ind w:left="720"/>
        <w:jc w:val="both"/>
        <w:rPr>
          <w:color w:val="auto"/>
          <w:sz w:val="24"/>
          <w:szCs w:val="24"/>
        </w:rPr>
      </w:pPr>
    </w:p>
    <w:p w14:paraId="43B0CE66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§2</w:t>
      </w:r>
    </w:p>
    <w:p w14:paraId="70EB0075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 xml:space="preserve">Termin wykonania </w:t>
      </w:r>
      <w:proofErr w:type="spellStart"/>
      <w:r w:rsidRPr="004273AB">
        <w:rPr>
          <w:b/>
          <w:bCs/>
          <w:color w:val="auto"/>
          <w:sz w:val="24"/>
          <w:szCs w:val="24"/>
        </w:rPr>
        <w:t>zam</w:t>
      </w:r>
      <w:proofErr w:type="spellEnd"/>
      <w:r w:rsidRPr="004273AB">
        <w:rPr>
          <w:b/>
          <w:bCs/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b/>
          <w:bCs/>
          <w:color w:val="auto"/>
          <w:sz w:val="24"/>
          <w:szCs w:val="24"/>
        </w:rPr>
        <w:t>wienia</w:t>
      </w:r>
      <w:proofErr w:type="spellEnd"/>
    </w:p>
    <w:p w14:paraId="027D8DCE" w14:textId="77777777" w:rsidR="002E1B75" w:rsidRPr="004273AB" w:rsidRDefault="00923873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Termin rozpoczęcia wykonywania przedmiotu umowy rozpoczyna się z dniem protokolarnego przekazania terenu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Wykonawcy.</w:t>
      </w:r>
    </w:p>
    <w:p w14:paraId="25B5D0B5" w14:textId="408D0260" w:rsidR="002E1B75" w:rsidRPr="004273AB" w:rsidRDefault="00923873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Przedmiot umowy należy wykonać w terminie </w:t>
      </w:r>
      <w:r w:rsidR="00073B23" w:rsidRPr="004273AB">
        <w:rPr>
          <w:color w:val="auto"/>
          <w:sz w:val="24"/>
          <w:szCs w:val="24"/>
        </w:rPr>
        <w:t>24</w:t>
      </w:r>
      <w:r w:rsidR="006A35A5" w:rsidRPr="004273AB">
        <w:rPr>
          <w:color w:val="auto"/>
          <w:sz w:val="24"/>
          <w:szCs w:val="24"/>
        </w:rPr>
        <w:t xml:space="preserve"> </w:t>
      </w:r>
      <w:r w:rsidRPr="004273AB">
        <w:rPr>
          <w:color w:val="auto"/>
          <w:sz w:val="24"/>
          <w:szCs w:val="24"/>
          <w:u w:color="C9211E"/>
        </w:rPr>
        <w:t xml:space="preserve">miesięcy od dnia zawarcia umowy, tj. do dnia …..    Przedmiot umowy wykonywany będzie w </w:t>
      </w:r>
      <w:proofErr w:type="spellStart"/>
      <w:r w:rsidRPr="004273AB">
        <w:rPr>
          <w:color w:val="auto"/>
          <w:sz w:val="24"/>
          <w:szCs w:val="24"/>
          <w:u w:color="C9211E"/>
        </w:rPr>
        <w:t>dw</w:t>
      </w:r>
      <w:proofErr w:type="spellEnd"/>
      <w:r w:rsidRPr="004273AB">
        <w:rPr>
          <w:color w:val="auto"/>
          <w:sz w:val="24"/>
          <w:szCs w:val="24"/>
          <w:u w:color="C9211E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C9211E"/>
        </w:rPr>
        <w:t>ch</w:t>
      </w:r>
      <w:proofErr w:type="spellEnd"/>
      <w:r w:rsidR="006A35A5" w:rsidRPr="004273AB">
        <w:rPr>
          <w:color w:val="auto"/>
          <w:sz w:val="24"/>
          <w:szCs w:val="24"/>
          <w:u w:color="C9211E"/>
        </w:rPr>
        <w:t xml:space="preserve"> </w:t>
      </w:r>
      <w:r w:rsidRPr="004273AB">
        <w:rPr>
          <w:color w:val="auto"/>
          <w:sz w:val="24"/>
          <w:szCs w:val="24"/>
          <w:u w:color="C9211E"/>
        </w:rPr>
        <w:t>etapach:</w:t>
      </w:r>
    </w:p>
    <w:p w14:paraId="4B14846D" w14:textId="77777777" w:rsidR="002E1B75" w:rsidRPr="004273AB" w:rsidRDefault="00923873">
      <w:pPr>
        <w:ind w:left="720"/>
        <w:rPr>
          <w:color w:val="auto"/>
          <w:sz w:val="24"/>
          <w:szCs w:val="24"/>
          <w:u w:color="C9211E"/>
        </w:rPr>
      </w:pPr>
      <w:r w:rsidRPr="004273AB">
        <w:rPr>
          <w:color w:val="auto"/>
          <w:sz w:val="24"/>
          <w:szCs w:val="24"/>
          <w:u w:color="C9211E"/>
        </w:rPr>
        <w:t>I etap-  do 50%  rob</w:t>
      </w:r>
      <w:r w:rsidRPr="004273AB">
        <w:rPr>
          <w:color w:val="auto"/>
          <w:sz w:val="24"/>
          <w:szCs w:val="24"/>
          <w:u w:color="C9211E"/>
          <w:lang w:val="es-ES_tradnl"/>
        </w:rPr>
        <w:t>ó</w:t>
      </w:r>
      <w:r w:rsidRPr="004273AB">
        <w:rPr>
          <w:color w:val="auto"/>
          <w:sz w:val="24"/>
          <w:szCs w:val="24"/>
          <w:u w:color="C9211E"/>
        </w:rPr>
        <w:t>t,</w:t>
      </w:r>
    </w:p>
    <w:p w14:paraId="6D291DD1" w14:textId="77777777" w:rsidR="002E1B75" w:rsidRPr="004273AB" w:rsidRDefault="00923873">
      <w:pPr>
        <w:ind w:left="720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C9211E"/>
        </w:rPr>
        <w:t>II etap- pozostałe do wykonania roboty.</w:t>
      </w:r>
    </w:p>
    <w:p w14:paraId="5D69BB0F" w14:textId="77777777" w:rsidR="002E1B75" w:rsidRPr="004273AB" w:rsidRDefault="002E1B75">
      <w:pPr>
        <w:rPr>
          <w:color w:val="auto"/>
          <w:sz w:val="24"/>
          <w:szCs w:val="24"/>
        </w:rPr>
      </w:pPr>
    </w:p>
    <w:p w14:paraId="3C3A0A16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§3</w:t>
      </w:r>
    </w:p>
    <w:p w14:paraId="19A1CD74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Obowiązki Zamawiającego</w:t>
      </w:r>
    </w:p>
    <w:p w14:paraId="6F539E59" w14:textId="77777777" w:rsidR="002E1B75" w:rsidRPr="004273AB" w:rsidRDefault="00923873">
      <w:pPr>
        <w:ind w:left="360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Do </w:t>
      </w:r>
      <w:proofErr w:type="spellStart"/>
      <w:r w:rsidRPr="004273AB">
        <w:rPr>
          <w:color w:val="auto"/>
          <w:sz w:val="24"/>
          <w:szCs w:val="24"/>
        </w:rPr>
        <w:t>obowiązk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Zamawiającego należy:</w:t>
      </w:r>
    </w:p>
    <w:p w14:paraId="75EEB9E9" w14:textId="77777777" w:rsidR="002E1B75" w:rsidRPr="004273AB" w:rsidRDefault="00923873">
      <w:pPr>
        <w:numPr>
          <w:ilvl w:val="0"/>
          <w:numId w:val="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Przekazanie Wykonawcy terenu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  <w:lang w:val="en-US"/>
        </w:rPr>
        <w:t>t;</w:t>
      </w:r>
    </w:p>
    <w:p w14:paraId="625F09F7" w14:textId="77777777" w:rsidR="002E1B75" w:rsidRPr="004273AB" w:rsidRDefault="00923873">
      <w:pPr>
        <w:numPr>
          <w:ilvl w:val="0"/>
          <w:numId w:val="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Zapewnienie na </w:t>
      </w:r>
      <w:proofErr w:type="spellStart"/>
      <w:r w:rsidRPr="004273AB">
        <w:rPr>
          <w:color w:val="auto"/>
          <w:sz w:val="24"/>
          <w:szCs w:val="24"/>
        </w:rPr>
        <w:t>sw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j koszt nadzoru inwestorskiego;</w:t>
      </w:r>
    </w:p>
    <w:p w14:paraId="730E3F57" w14:textId="77777777" w:rsidR="002E1B75" w:rsidRPr="004273AB" w:rsidRDefault="00923873">
      <w:pPr>
        <w:numPr>
          <w:ilvl w:val="0"/>
          <w:numId w:val="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Odebranie przedmiotu umowy po sprawdzeniu jego należytego wykonania;</w:t>
      </w:r>
    </w:p>
    <w:p w14:paraId="04A0DB0E" w14:textId="77777777" w:rsidR="002E1B75" w:rsidRPr="004273AB" w:rsidRDefault="00923873">
      <w:pPr>
        <w:numPr>
          <w:ilvl w:val="0"/>
          <w:numId w:val="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lastRenderedPageBreak/>
        <w:t>Terminowa zapłata wynagrodzenia za wykonane i odebrane prace.</w:t>
      </w:r>
    </w:p>
    <w:p w14:paraId="2A0051AC" w14:textId="77777777" w:rsidR="002E1B75" w:rsidRPr="004273AB" w:rsidRDefault="00AB0C1C">
      <w:p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br/>
      </w:r>
    </w:p>
    <w:p w14:paraId="694A060E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§4</w:t>
      </w:r>
    </w:p>
    <w:p w14:paraId="57D7275E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Obowiązki Wykonawcy</w:t>
      </w:r>
    </w:p>
    <w:p w14:paraId="740E2AA5" w14:textId="77777777" w:rsidR="002E1B75" w:rsidRPr="004273AB" w:rsidRDefault="00923873">
      <w:pPr>
        <w:numPr>
          <w:ilvl w:val="0"/>
          <w:numId w:val="8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Do </w:t>
      </w:r>
      <w:proofErr w:type="spellStart"/>
      <w:r w:rsidRPr="004273AB">
        <w:rPr>
          <w:color w:val="auto"/>
          <w:sz w:val="24"/>
          <w:szCs w:val="24"/>
        </w:rPr>
        <w:t>obowiązk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Wykonawcy należy:</w:t>
      </w:r>
    </w:p>
    <w:p w14:paraId="5E86F28D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Przejęcie terenu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od Zamawiającego;</w:t>
      </w:r>
    </w:p>
    <w:p w14:paraId="7A13F9BD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Zabezpieczenie terenu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  <w:lang w:val="en-US"/>
        </w:rPr>
        <w:t>t;</w:t>
      </w:r>
    </w:p>
    <w:p w14:paraId="6B60C4CA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Zapewnienie dozoru mienia na terenie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na własny koszt;</w:t>
      </w:r>
    </w:p>
    <w:p w14:paraId="7A6A6068" w14:textId="0EAF864D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Wykonanie przedmiotu umowy z materiałów odpowiadających wymaganiom określonym w art. 10 ustawy z dnia 7 lipca 1994 r. – Prawo budowlane</w:t>
      </w:r>
      <w:r w:rsidR="00037842" w:rsidRPr="004273AB">
        <w:rPr>
          <w:color w:val="auto"/>
          <w:sz w:val="24"/>
          <w:szCs w:val="24"/>
          <w:u w:color="C9211E"/>
        </w:rPr>
        <w:t xml:space="preserve"> (Dz. U. z 2023 r., poz. 682</w:t>
      </w:r>
      <w:r w:rsidRPr="004273AB">
        <w:rPr>
          <w:color w:val="auto"/>
          <w:sz w:val="24"/>
          <w:szCs w:val="24"/>
          <w:u w:color="C9211E"/>
        </w:rPr>
        <w:t xml:space="preserve"> ze zm.)</w:t>
      </w:r>
      <w:r w:rsidRPr="004273AB">
        <w:rPr>
          <w:color w:val="auto"/>
          <w:sz w:val="24"/>
          <w:szCs w:val="24"/>
        </w:rPr>
        <w:t>, okazania na każde żądanie Zamawiającego lub inspektora nadzoru inwestorskiego certyfikat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zgodności z polską normą  lub aprobatą techniczną każdego używanego na budowie wyrobu;</w:t>
      </w:r>
    </w:p>
    <w:p w14:paraId="5E016CB1" w14:textId="7EBFE7D9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Zapewnienie na własny koszt transportu odpad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do miejsc ich wykorzystania lub utylizacji, łącznie z kosztami utylizacji;</w:t>
      </w:r>
      <w:r w:rsidR="00037842" w:rsidRPr="004273AB">
        <w:rPr>
          <w:color w:val="auto"/>
          <w:sz w:val="24"/>
          <w:szCs w:val="24"/>
        </w:rPr>
        <w:t xml:space="preserve"> </w:t>
      </w:r>
      <w:r w:rsidRPr="004273AB">
        <w:rPr>
          <w:color w:val="auto"/>
          <w:sz w:val="24"/>
          <w:szCs w:val="24"/>
          <w:u w:color="4F81BD"/>
        </w:rPr>
        <w:t>Zagospodarowanie drewna pochodzącego z wycinki drzew i krzew</w:t>
      </w:r>
      <w:r w:rsidRPr="004273AB">
        <w:rPr>
          <w:color w:val="auto"/>
          <w:sz w:val="24"/>
          <w:szCs w:val="24"/>
          <w:u w:color="4F81BD"/>
          <w:lang w:val="es-ES_tradnl"/>
        </w:rPr>
        <w:t>ó</w:t>
      </w:r>
      <w:r w:rsidRPr="004273AB">
        <w:rPr>
          <w:color w:val="auto"/>
          <w:sz w:val="24"/>
          <w:szCs w:val="24"/>
          <w:u w:color="4F81BD"/>
        </w:rPr>
        <w:t xml:space="preserve">w. </w:t>
      </w:r>
    </w:p>
    <w:p w14:paraId="77B3A654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Jako wytwarzający odpady – do przestrzegania przepis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prawnych wynikających w </w:t>
      </w:r>
      <w:proofErr w:type="spellStart"/>
      <w:r w:rsidRPr="004273AB">
        <w:rPr>
          <w:color w:val="auto"/>
          <w:sz w:val="24"/>
          <w:szCs w:val="24"/>
        </w:rPr>
        <w:t>szczeg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lności</w:t>
      </w:r>
      <w:proofErr w:type="spellEnd"/>
      <w:r w:rsidRPr="004273AB">
        <w:rPr>
          <w:color w:val="auto"/>
          <w:sz w:val="24"/>
          <w:szCs w:val="24"/>
        </w:rPr>
        <w:t xml:space="preserve"> z następujących ustaw:</w:t>
      </w:r>
    </w:p>
    <w:p w14:paraId="4200D129" w14:textId="77777777" w:rsidR="002E1B75" w:rsidRPr="004273AB" w:rsidRDefault="00923873">
      <w:pPr>
        <w:numPr>
          <w:ilvl w:val="1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Ustawy z dnia 27 kwietnia 2001</w:t>
      </w:r>
      <w:r w:rsidR="002E2AB1" w:rsidRPr="004273AB">
        <w:rPr>
          <w:color w:val="auto"/>
          <w:sz w:val="24"/>
          <w:szCs w:val="24"/>
        </w:rPr>
        <w:t xml:space="preserve"> r. – Prawo ochrony środowiska</w:t>
      </w:r>
      <w:r w:rsidRPr="004273AB">
        <w:rPr>
          <w:color w:val="auto"/>
          <w:sz w:val="24"/>
          <w:szCs w:val="24"/>
          <w:u w:color="C9211E"/>
        </w:rPr>
        <w:t>,</w:t>
      </w:r>
    </w:p>
    <w:p w14:paraId="3464FA6C" w14:textId="77777777" w:rsidR="002E1B75" w:rsidRPr="004273AB" w:rsidRDefault="00923873">
      <w:pPr>
        <w:numPr>
          <w:ilvl w:val="1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Ustawy z dnia 14 grudnia 2012 r. o odpadach</w:t>
      </w:r>
      <w:r w:rsidRPr="004273AB">
        <w:rPr>
          <w:color w:val="auto"/>
          <w:sz w:val="24"/>
          <w:szCs w:val="24"/>
          <w:u w:color="C9211E"/>
        </w:rPr>
        <w:t>;</w:t>
      </w:r>
    </w:p>
    <w:p w14:paraId="20E7C3A0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Ponoszenie pełnej odpowiedzialności za stan i przestrzeganie przepis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bhp, ochronę p. </w:t>
      </w:r>
      <w:proofErr w:type="spellStart"/>
      <w:r w:rsidRPr="004273AB">
        <w:rPr>
          <w:color w:val="auto"/>
          <w:sz w:val="24"/>
          <w:szCs w:val="24"/>
        </w:rPr>
        <w:t>poż</w:t>
      </w:r>
      <w:proofErr w:type="spellEnd"/>
      <w:r w:rsidRPr="004273AB">
        <w:rPr>
          <w:color w:val="auto"/>
          <w:sz w:val="24"/>
          <w:szCs w:val="24"/>
        </w:rPr>
        <w:t>. i doz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 mienia na terenie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t, jak i za wszelkie szkody powstałe w trakcie trwania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na terenie przyjętym od Zamawiającego lub mających związek z prowadzonymi robotami;</w:t>
      </w:r>
    </w:p>
    <w:p w14:paraId="7648820D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Wykonanie i wykończenie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z należytą </w:t>
      </w:r>
      <w:r w:rsidRPr="004273AB">
        <w:rPr>
          <w:color w:val="auto"/>
          <w:sz w:val="24"/>
          <w:szCs w:val="24"/>
          <w:lang w:val="it-IT"/>
        </w:rPr>
        <w:t>staranno</w:t>
      </w:r>
      <w:proofErr w:type="spellStart"/>
      <w:r w:rsidRPr="004273AB">
        <w:rPr>
          <w:color w:val="auto"/>
          <w:sz w:val="24"/>
          <w:szCs w:val="24"/>
        </w:rPr>
        <w:t>ścią</w:t>
      </w:r>
      <w:proofErr w:type="spellEnd"/>
      <w:r w:rsidRPr="004273AB">
        <w:rPr>
          <w:color w:val="auto"/>
          <w:sz w:val="24"/>
          <w:szCs w:val="24"/>
        </w:rPr>
        <w:t xml:space="preserve"> i zgodnie z niniejszą umową;</w:t>
      </w:r>
    </w:p>
    <w:p w14:paraId="56B21E03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Zatrudnienie personelu o kwalifikacjach uprawniających do wykonywania czynności niezbędnych dla prawidłowej realizacji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  <w:lang w:val="en-US"/>
        </w:rPr>
        <w:t xml:space="preserve">t; </w:t>
      </w:r>
    </w:p>
    <w:p w14:paraId="0A364B82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Terminowe wykonanie i przekazanie do eksploatacji przedmiotu umowy oraz oświadczenia, że roboty ukończone przez niego są całkowicie zgodne z umową i odpowiadają potrzebom, dla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rych</w:t>
      </w:r>
      <w:proofErr w:type="spellEnd"/>
      <w:r w:rsidRPr="004273AB">
        <w:rPr>
          <w:color w:val="auto"/>
          <w:sz w:val="24"/>
          <w:szCs w:val="24"/>
        </w:rPr>
        <w:t xml:space="preserve"> są przewidziane według umowy;</w:t>
      </w:r>
    </w:p>
    <w:p w14:paraId="5FFB7BB6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Ponoszenie pełnej odpowiedzialności za stosowanie i bezpieczeństwo wszelkich działań prowadzonych na terenie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i poza nim, a związanych z wykonaniem przedmiotu umowy;</w:t>
      </w:r>
    </w:p>
    <w:p w14:paraId="4DC5EBE1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Ponoszenie pełnej odpowiedzialności za szkody oraz następstwa nieszczęśliwych </w:t>
      </w:r>
      <w:proofErr w:type="spellStart"/>
      <w:r w:rsidRPr="004273AB">
        <w:rPr>
          <w:color w:val="auto"/>
          <w:sz w:val="24"/>
          <w:szCs w:val="24"/>
        </w:rPr>
        <w:t>wypadk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pracownik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os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b trzecich, powstałe w związku z prowadzonymi robotami, w tym także ruchem pojazd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w;</w:t>
      </w:r>
    </w:p>
    <w:p w14:paraId="3CF6ECC2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Dostarczanie niezbędnych dokument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potwierdzających parametry techniczne oraz wymagane normy stosowanych materiałów urządzeń w tym np. wynik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oraz protokołów badań, sprawozdań i </w:t>
      </w:r>
      <w:proofErr w:type="spellStart"/>
      <w:r w:rsidRPr="004273AB">
        <w:rPr>
          <w:color w:val="auto"/>
          <w:sz w:val="24"/>
          <w:szCs w:val="24"/>
        </w:rPr>
        <w:t>pr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b dotyczących realizowanego przedmiotu niniejszej umowy;</w:t>
      </w:r>
    </w:p>
    <w:p w14:paraId="67E59608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Zabezpieczenie instalacji, urządzeń i obiekt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na terenie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i w jej bezpośrednim otoczeniu, przed ich zniszczeniem lub uszkodzeniem w trakcie wykonywania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  <w:lang w:val="en-US"/>
        </w:rPr>
        <w:t>t;</w:t>
      </w:r>
    </w:p>
    <w:p w14:paraId="6DB99CA7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Dbanie o porządek na terenie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oraz utrzymywanie terenu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w należytym stanie i porządku oraz w stanie wolnym od </w:t>
      </w:r>
      <w:proofErr w:type="spellStart"/>
      <w:r w:rsidRPr="004273AB">
        <w:rPr>
          <w:color w:val="auto"/>
          <w:sz w:val="24"/>
          <w:szCs w:val="24"/>
        </w:rPr>
        <w:t>przeszk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d komunikacyjnych;</w:t>
      </w:r>
    </w:p>
    <w:p w14:paraId="04BB9427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Używanie grunt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udostępnionych przez Zamawiającego tylko dla cel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realizacji niniejszej umowy;</w:t>
      </w:r>
    </w:p>
    <w:p w14:paraId="2B2F5BC9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lastRenderedPageBreak/>
        <w:t>Uporządkowanie terenu budowy po zakończeniu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t, zaplecza budowy, jak r</w:t>
      </w:r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wnież</w:t>
      </w:r>
      <w:proofErr w:type="spellEnd"/>
      <w:r w:rsidRPr="004273AB">
        <w:rPr>
          <w:color w:val="auto"/>
          <w:sz w:val="24"/>
          <w:szCs w:val="24"/>
          <w:lang w:val="nl-NL"/>
        </w:rPr>
        <w:t>teren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sąsiadujących zajętych lub użytkowanych przez Wykonawcę w tym dokonania na własny koszt renowacji zniszczonych lub uszkodzonych w wyniku prowadzonych prac obiekt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w, fragment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terenu dr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g, nawierzchni lub instalacji;</w:t>
      </w:r>
    </w:p>
    <w:p w14:paraId="52E0E9A9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Kompletowanie w trakcie realizacji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wszelkiej dokumentacji zgodnie z przepisami prawa budowlanego oraz przygotowywanie do odbioru końcowego kompletu protokołów niezbędnych prze odbiorze;</w:t>
      </w:r>
    </w:p>
    <w:p w14:paraId="1970E8B7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Usunięcie wszelkich wad i usterek stwierdzonych przez </w:t>
      </w:r>
      <w:proofErr w:type="spellStart"/>
      <w:r w:rsidRPr="004273AB">
        <w:rPr>
          <w:color w:val="auto"/>
          <w:sz w:val="24"/>
          <w:szCs w:val="24"/>
        </w:rPr>
        <w:t>nadz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 inwestorski w trakcie trwania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w terminie nie dłuższym niż termin technicznie uzasadniony i konieczny do ich </w:t>
      </w:r>
      <w:proofErr w:type="spellStart"/>
      <w:r w:rsidRPr="004273AB">
        <w:rPr>
          <w:color w:val="auto"/>
          <w:sz w:val="24"/>
          <w:szCs w:val="24"/>
        </w:rPr>
        <w:t>usunię</w:t>
      </w:r>
      <w:proofErr w:type="spellEnd"/>
      <w:r w:rsidRPr="004273AB">
        <w:rPr>
          <w:color w:val="auto"/>
          <w:sz w:val="24"/>
          <w:szCs w:val="24"/>
          <w:lang w:val="fr-FR"/>
        </w:rPr>
        <w:t>cia;</w:t>
      </w:r>
    </w:p>
    <w:p w14:paraId="1B9C72AC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Ponoszenie wyłącznej odpowiedzialności za wszelkie szkody będące następstwem niewykonania lub nienależytego wykonania przedmiotu umowy,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re to szkody Wykonawca zobowiązuje się pokryć w pełnej </w:t>
      </w:r>
      <w:proofErr w:type="spellStart"/>
      <w:r w:rsidRPr="004273AB">
        <w:rPr>
          <w:color w:val="auto"/>
          <w:sz w:val="24"/>
          <w:szCs w:val="24"/>
        </w:rPr>
        <w:t>wysokoś</w:t>
      </w:r>
      <w:proofErr w:type="spellEnd"/>
      <w:r w:rsidRPr="004273AB">
        <w:rPr>
          <w:color w:val="auto"/>
          <w:sz w:val="24"/>
          <w:szCs w:val="24"/>
          <w:lang w:val="it-IT"/>
        </w:rPr>
        <w:t>ci;</w:t>
      </w:r>
    </w:p>
    <w:p w14:paraId="5BE8012E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Posiadanie opłaconej polisy, a w przypadku jej braku innego dokumentu potwierdzającego, że Wykonawca jest ubezpieczony od odpowiedzialności cywilnej </w:t>
      </w:r>
      <w:r w:rsidR="00E25488" w:rsidRPr="004273AB">
        <w:rPr>
          <w:color w:val="auto"/>
          <w:sz w:val="24"/>
          <w:szCs w:val="24"/>
        </w:rPr>
        <w:t xml:space="preserve">w </w:t>
      </w:r>
      <w:r w:rsidRPr="004273AB">
        <w:rPr>
          <w:color w:val="auto"/>
          <w:sz w:val="24"/>
          <w:szCs w:val="24"/>
        </w:rPr>
        <w:t xml:space="preserve">zakresie prowadzonej działalności związanej z przedmiotem umowy na sumę ubezpieczenia nie mniejszą niż </w:t>
      </w:r>
      <w:r w:rsidR="00E25488" w:rsidRPr="004273AB">
        <w:rPr>
          <w:color w:val="auto"/>
          <w:sz w:val="24"/>
          <w:szCs w:val="24"/>
        </w:rPr>
        <w:t>1 0</w:t>
      </w:r>
      <w:r w:rsidRPr="004273AB">
        <w:rPr>
          <w:color w:val="auto"/>
          <w:sz w:val="24"/>
          <w:szCs w:val="24"/>
        </w:rPr>
        <w:t>00 000,00 zł</w:t>
      </w:r>
      <w:r w:rsidRPr="004273AB">
        <w:rPr>
          <w:color w:val="auto"/>
          <w:sz w:val="24"/>
          <w:szCs w:val="24"/>
          <w:lang w:val="nl-NL"/>
        </w:rPr>
        <w:t>, op</w:t>
      </w:r>
      <w:r w:rsidRPr="004273AB">
        <w:rPr>
          <w:color w:val="auto"/>
          <w:sz w:val="24"/>
          <w:szCs w:val="24"/>
        </w:rPr>
        <w:t>łaconej (ważnej) nie później niż od daty podpisania umowy do czasu odbioru końcowego przedmiotu umowy;</w:t>
      </w:r>
    </w:p>
    <w:p w14:paraId="6E823399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Niezwłoczne informowanie Zamawiającego o problemach technicznych lub okolicznościach,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re mogą wpłynąć na jakość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lub termin zakończenia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  <w:lang w:val="en-US"/>
        </w:rPr>
        <w:t>t;</w:t>
      </w:r>
    </w:p>
    <w:p w14:paraId="14027862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Zabezpieczenie terenu budowy w </w:t>
      </w:r>
      <w:proofErr w:type="spellStart"/>
      <w:r w:rsidRPr="004273AB">
        <w:rPr>
          <w:color w:val="auto"/>
          <w:sz w:val="24"/>
          <w:szCs w:val="24"/>
        </w:rPr>
        <w:t>spos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b niepowodujący zakłóceń </w:t>
      </w:r>
      <w:r w:rsidRPr="004273AB">
        <w:rPr>
          <w:color w:val="auto"/>
          <w:sz w:val="24"/>
          <w:szCs w:val="24"/>
          <w:lang w:val="nl-NL"/>
        </w:rPr>
        <w:t>teren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z nim sąsiadujących i naruszeń praw sąsiad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oraz ponoszenie pełnej odpowiedzialności z tytułu niniejszych zakłóceń lub naruszeń,</w:t>
      </w:r>
    </w:p>
    <w:p w14:paraId="3DD10E8F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Zatrudnianie przy realizacji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wienia</w:t>
      </w:r>
      <w:proofErr w:type="spellEnd"/>
      <w:r w:rsidRPr="004273AB">
        <w:rPr>
          <w:color w:val="auto"/>
          <w:sz w:val="24"/>
          <w:szCs w:val="24"/>
        </w:rPr>
        <w:t xml:space="preserve">, na podstawie umowy o pracę w </w:t>
      </w:r>
      <w:r w:rsidRPr="004273AB">
        <w:rPr>
          <w:color w:val="auto"/>
          <w:sz w:val="24"/>
          <w:szCs w:val="24"/>
        </w:rPr>
        <w:br/>
        <w:t>rozumieniu przepis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ustawy z dnia 26 czerwca 1974 r. – Kodeks pracy, co najmniej </w:t>
      </w:r>
      <w:r w:rsidRPr="004273AB">
        <w:rPr>
          <w:color w:val="auto"/>
          <w:sz w:val="24"/>
          <w:szCs w:val="24"/>
        </w:rPr>
        <w:br/>
        <w:t xml:space="preserve">przez okres realizacji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wienia</w:t>
      </w:r>
      <w:proofErr w:type="spellEnd"/>
      <w:r w:rsidRPr="004273AB">
        <w:rPr>
          <w:color w:val="auto"/>
          <w:sz w:val="24"/>
          <w:szCs w:val="24"/>
        </w:rPr>
        <w:t>, os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b wykonujących </w:t>
      </w:r>
      <w:proofErr w:type="spellStart"/>
      <w:r w:rsidRPr="004273AB">
        <w:rPr>
          <w:color w:val="auto"/>
          <w:sz w:val="24"/>
          <w:szCs w:val="24"/>
        </w:rPr>
        <w:t>czynnoś</w:t>
      </w:r>
      <w:proofErr w:type="spellEnd"/>
      <w:r w:rsidRPr="004273AB">
        <w:rPr>
          <w:color w:val="auto"/>
          <w:sz w:val="24"/>
          <w:szCs w:val="24"/>
          <w:lang w:val="it-IT"/>
        </w:rPr>
        <w:t xml:space="preserve">ci </w:t>
      </w:r>
      <w:r w:rsidRPr="004273AB">
        <w:rPr>
          <w:color w:val="auto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………………………………………………………………………………………………………………………………………………………………………………..…... </w:t>
      </w:r>
    </w:p>
    <w:p w14:paraId="18285E51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Niezwłoczne zawiadomienie Zamawiającego przez Wykonawcę o naliczeniu kar umownych podwykonawcy i odpowiednio dalej przez Podwykonawcę dalszym Podwykonawcom</w:t>
      </w:r>
    </w:p>
    <w:p w14:paraId="5FB6FF26" w14:textId="77777777" w:rsidR="002E1B75" w:rsidRPr="004273AB" w:rsidRDefault="00923873">
      <w:pPr>
        <w:numPr>
          <w:ilvl w:val="0"/>
          <w:numId w:val="10"/>
        </w:numPr>
        <w:rPr>
          <w:color w:val="auto"/>
          <w:sz w:val="24"/>
          <w:szCs w:val="24"/>
          <w:lang w:val="en-US"/>
        </w:rPr>
      </w:pPr>
      <w:proofErr w:type="spellStart"/>
      <w:r w:rsidRPr="004273AB">
        <w:rPr>
          <w:color w:val="auto"/>
          <w:sz w:val="24"/>
          <w:szCs w:val="24"/>
          <w:lang w:val="en-US"/>
        </w:rPr>
        <w:t>Wr</w:t>
      </w:r>
      <w:r w:rsidRPr="004273AB">
        <w:rPr>
          <w:color w:val="auto"/>
          <w:sz w:val="24"/>
          <w:szCs w:val="24"/>
        </w:rPr>
        <w:t>ęczenie</w:t>
      </w:r>
      <w:proofErr w:type="spellEnd"/>
      <w:r w:rsidRPr="004273AB">
        <w:rPr>
          <w:color w:val="auto"/>
          <w:sz w:val="24"/>
          <w:szCs w:val="24"/>
        </w:rPr>
        <w:t xml:space="preserve"> Zamawiającemu dokumentu gwarancji na wykonane roboty. </w:t>
      </w:r>
    </w:p>
    <w:p w14:paraId="0A6737B7" w14:textId="77777777" w:rsidR="002E1B75" w:rsidRPr="004273AB" w:rsidRDefault="00923873">
      <w:pPr>
        <w:numPr>
          <w:ilvl w:val="0"/>
          <w:numId w:val="1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 trakcie realizacji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wienia</w:t>
      </w:r>
      <w:proofErr w:type="spellEnd"/>
      <w:r w:rsidRPr="004273AB">
        <w:rPr>
          <w:color w:val="auto"/>
          <w:sz w:val="24"/>
          <w:szCs w:val="24"/>
        </w:rPr>
        <w:t xml:space="preserve"> Zamawiający uprawniony jest do wykonywania czynności kontrolnych wobec Wykonawcy odnośnie spełniania przez Wykonawcę lub Podwykonawcę wymogu zatrudniania,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rym mowa w ust. 1 pkt 24 niniejszego paragrafu. </w:t>
      </w:r>
      <w:r w:rsidRPr="004273AB">
        <w:rPr>
          <w:color w:val="auto"/>
          <w:sz w:val="24"/>
          <w:szCs w:val="24"/>
          <w:u w:color="FF0000"/>
        </w:rPr>
        <w:t xml:space="preserve">Zamawiający ma prawo w </w:t>
      </w:r>
      <w:proofErr w:type="spellStart"/>
      <w:r w:rsidRPr="004273AB">
        <w:rPr>
          <w:color w:val="auto"/>
          <w:sz w:val="24"/>
          <w:szCs w:val="24"/>
          <w:u w:color="FF0000"/>
        </w:rPr>
        <w:t>szczeg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lnoś</w:t>
      </w:r>
      <w:proofErr w:type="spellEnd"/>
      <w:r w:rsidRPr="004273AB">
        <w:rPr>
          <w:color w:val="auto"/>
          <w:sz w:val="24"/>
          <w:szCs w:val="24"/>
          <w:u w:color="FF0000"/>
          <w:lang w:val="it-IT"/>
        </w:rPr>
        <w:t>ci do:</w:t>
      </w:r>
    </w:p>
    <w:p w14:paraId="34D111F7" w14:textId="77777777" w:rsidR="002E1B75" w:rsidRPr="004273AB" w:rsidRDefault="00923873">
      <w:pPr>
        <w:widowControl/>
        <w:numPr>
          <w:ilvl w:val="1"/>
          <w:numId w:val="8"/>
        </w:numPr>
        <w:suppressAutoHyphens w:val="0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>żądania oświadczenia wykonawcy lub podwykonawcy o zatrudnieniu na podstawie umowy o pracę os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b wykonujących czynności, </w:t>
      </w:r>
      <w:proofErr w:type="spellStart"/>
      <w:r w:rsidRPr="004273AB">
        <w:rPr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rych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dotyczy wezwanie zamawiającego. Oświadczenie to powinno zawierać w </w:t>
      </w:r>
      <w:proofErr w:type="spellStart"/>
      <w:r w:rsidRPr="004273AB">
        <w:rPr>
          <w:color w:val="auto"/>
          <w:sz w:val="24"/>
          <w:szCs w:val="24"/>
          <w:u w:color="FF0000"/>
        </w:rPr>
        <w:t>szczeg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lności</w:t>
      </w:r>
      <w:proofErr w:type="spellEnd"/>
      <w:r w:rsidRPr="004273AB">
        <w:rPr>
          <w:color w:val="auto"/>
          <w:sz w:val="24"/>
          <w:szCs w:val="24"/>
          <w:u w:color="FF0000"/>
        </w:rPr>
        <w:t>: dokładne określenie podmiotu składającego oświadczenie, datę złożenia oświadczenia, wskazanie, że objęte wezwaniem czynności wykonują osoby zatrudnione na podstawie umowy o pracę wraz ze wskazaniem liczby tych os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b, imion i nazwisk tych os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b, rodzaju umowy o pracę i zakresu </w:t>
      </w:r>
      <w:proofErr w:type="spellStart"/>
      <w:r w:rsidRPr="004273AB">
        <w:rPr>
          <w:color w:val="auto"/>
          <w:sz w:val="24"/>
          <w:szCs w:val="24"/>
          <w:u w:color="FF0000"/>
        </w:rPr>
        <w:t>obowiązk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oraz podpis osoby uprawnionej do złożenia oświadczenia w imieniu wykonawcy lub podwykonawcy;</w:t>
      </w:r>
    </w:p>
    <w:p w14:paraId="53AB0A32" w14:textId="77777777" w:rsidR="002E1B75" w:rsidRPr="004273AB" w:rsidRDefault="00923873">
      <w:pPr>
        <w:widowControl/>
        <w:numPr>
          <w:ilvl w:val="1"/>
          <w:numId w:val="8"/>
        </w:numPr>
        <w:suppressAutoHyphens w:val="0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 xml:space="preserve">żądania od Wykonawcy lub Podwykonawcy oświadczenia zatrudnionego pracownika zawierającego </w:t>
      </w:r>
      <w:r w:rsidRPr="004273AB">
        <w:rPr>
          <w:color w:val="auto"/>
          <w:sz w:val="24"/>
          <w:szCs w:val="24"/>
          <w:u w:color="FF0000"/>
          <w:shd w:val="clear" w:color="auto" w:fill="FFFFFF"/>
        </w:rPr>
        <w:t xml:space="preserve">informacje, w tym dane osobowe, niezbędne do </w:t>
      </w:r>
      <w:r w:rsidRPr="004273AB">
        <w:rPr>
          <w:color w:val="auto"/>
          <w:sz w:val="24"/>
          <w:szCs w:val="24"/>
          <w:u w:color="FF0000"/>
          <w:shd w:val="clear" w:color="auto" w:fill="FFFFFF"/>
        </w:rPr>
        <w:lastRenderedPageBreak/>
        <w:t xml:space="preserve">weryfikacji zatrudnienia na podstawie umowy o pracę, w </w:t>
      </w:r>
      <w:proofErr w:type="spellStart"/>
      <w:r w:rsidRPr="004273AB">
        <w:rPr>
          <w:color w:val="auto"/>
          <w:sz w:val="24"/>
          <w:szCs w:val="24"/>
          <w:u w:color="FF0000"/>
          <w:shd w:val="clear" w:color="auto" w:fill="FFFFFF"/>
        </w:rPr>
        <w:t>szczeg</w:t>
      </w:r>
      <w:proofErr w:type="spellEnd"/>
      <w:r w:rsidRPr="004273AB">
        <w:rPr>
          <w:color w:val="auto"/>
          <w:sz w:val="24"/>
          <w:szCs w:val="24"/>
          <w:u w:color="FF0000"/>
          <w:shd w:val="clear" w:color="auto" w:fill="FFFFFF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  <w:shd w:val="clear" w:color="auto" w:fill="FFFFFF"/>
        </w:rPr>
        <w:t>lności</w:t>
      </w:r>
      <w:proofErr w:type="spellEnd"/>
      <w:r w:rsidRPr="004273AB">
        <w:rPr>
          <w:color w:val="auto"/>
          <w:sz w:val="24"/>
          <w:szCs w:val="24"/>
          <w:u w:color="FF0000"/>
          <w:shd w:val="clear" w:color="auto" w:fill="FFFFFF"/>
        </w:rPr>
        <w:t xml:space="preserve"> imię i nazwisko zatrudnionego pracownika, datę zawarcia umowy o pracę, rodzaj umowy o pracę i zakres </w:t>
      </w:r>
      <w:proofErr w:type="spellStart"/>
      <w:r w:rsidRPr="004273AB">
        <w:rPr>
          <w:color w:val="auto"/>
          <w:sz w:val="24"/>
          <w:szCs w:val="24"/>
          <w:u w:color="FF0000"/>
          <w:shd w:val="clear" w:color="auto" w:fill="FFFFFF"/>
        </w:rPr>
        <w:t>obowiązk</w:t>
      </w:r>
      <w:proofErr w:type="spellEnd"/>
      <w:r w:rsidRPr="004273AB">
        <w:rPr>
          <w:color w:val="auto"/>
          <w:sz w:val="24"/>
          <w:szCs w:val="24"/>
          <w:u w:color="FF0000"/>
          <w:shd w:val="clear" w:color="auto" w:fill="FFFFFF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  <w:shd w:val="clear" w:color="auto" w:fill="FFFFFF"/>
        </w:rPr>
        <w:t>w pracownika,</w:t>
      </w:r>
    </w:p>
    <w:p w14:paraId="63B2F55B" w14:textId="77777777" w:rsidR="002E1B75" w:rsidRPr="004273AB" w:rsidRDefault="00923873">
      <w:pPr>
        <w:widowControl/>
        <w:numPr>
          <w:ilvl w:val="1"/>
          <w:numId w:val="8"/>
        </w:numPr>
        <w:suppressAutoHyphens w:val="0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>kontroli zgodności przedstawionego przez Wykonawcę lub Podwykonawcę oświadczenia z osobami faktycznie wykonującymi czynności na miejscu prowadzenia rob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t,</w:t>
      </w:r>
    </w:p>
    <w:p w14:paraId="637B920D" w14:textId="77777777" w:rsidR="002E1B75" w:rsidRPr="004273AB" w:rsidRDefault="00923873">
      <w:pPr>
        <w:widowControl/>
        <w:numPr>
          <w:ilvl w:val="1"/>
          <w:numId w:val="8"/>
        </w:numPr>
        <w:suppressAutoHyphens w:val="0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 xml:space="preserve">żądania przedłożenia do </w:t>
      </w:r>
      <w:proofErr w:type="spellStart"/>
      <w:r w:rsidRPr="004273AB">
        <w:rPr>
          <w:color w:val="auto"/>
          <w:sz w:val="24"/>
          <w:szCs w:val="24"/>
          <w:u w:color="FF0000"/>
        </w:rPr>
        <w:t>wglą</w:t>
      </w:r>
      <w:proofErr w:type="spellEnd"/>
      <w:r w:rsidRPr="004273AB">
        <w:rPr>
          <w:color w:val="auto"/>
          <w:sz w:val="24"/>
          <w:szCs w:val="24"/>
          <w:u w:color="FF0000"/>
          <w:lang w:val="fr-FR"/>
        </w:rPr>
        <w:t>du po</w:t>
      </w:r>
      <w:r w:rsidRPr="004273AB">
        <w:rPr>
          <w:color w:val="auto"/>
          <w:sz w:val="24"/>
          <w:szCs w:val="24"/>
          <w:u w:color="FF0000"/>
        </w:rPr>
        <w:t xml:space="preserve">świadczonej za zgodność z oryginałem odpowiednio przez wykonawcę lub </w:t>
      </w:r>
      <w:proofErr w:type="spellStart"/>
      <w:r w:rsidRPr="004273AB">
        <w:rPr>
          <w:color w:val="auto"/>
          <w:sz w:val="24"/>
          <w:szCs w:val="24"/>
          <w:u w:color="FF0000"/>
        </w:rPr>
        <w:t>podwykonawcękopii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umowy/</w:t>
      </w:r>
      <w:proofErr w:type="spellStart"/>
      <w:r w:rsidRPr="004273AB">
        <w:rPr>
          <w:color w:val="auto"/>
          <w:sz w:val="24"/>
          <w:szCs w:val="24"/>
          <w:u w:color="FF0000"/>
        </w:rPr>
        <w:t>um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o pracę os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b wykonujących w trakcie realizacji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czynności, </w:t>
      </w:r>
      <w:proofErr w:type="spellStart"/>
      <w:r w:rsidRPr="004273AB">
        <w:rPr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rych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dotyczy ww. oświadczenie wykonawcy lub podwykonawcy (wraz z dokumentem regulującym zakres </w:t>
      </w:r>
      <w:proofErr w:type="spellStart"/>
      <w:r w:rsidRPr="004273AB">
        <w:rPr>
          <w:color w:val="auto"/>
          <w:sz w:val="24"/>
          <w:szCs w:val="24"/>
          <w:u w:color="FF0000"/>
        </w:rPr>
        <w:t>obowiązk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w, jeżeli został sporządzony). Kopia umowy/</w:t>
      </w:r>
      <w:proofErr w:type="spellStart"/>
      <w:r w:rsidRPr="004273AB">
        <w:rPr>
          <w:color w:val="auto"/>
          <w:sz w:val="24"/>
          <w:szCs w:val="24"/>
          <w:u w:color="FF0000"/>
        </w:rPr>
        <w:t>um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powinna zostać zanonimizowana w </w:t>
      </w:r>
      <w:proofErr w:type="spellStart"/>
      <w:r w:rsidRPr="004273AB">
        <w:rPr>
          <w:color w:val="auto"/>
          <w:sz w:val="24"/>
          <w:szCs w:val="24"/>
          <w:u w:color="FF0000"/>
        </w:rPr>
        <w:t>spos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b zapewniający ochronę danych osobowych pracownik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w, (tj. w </w:t>
      </w:r>
      <w:proofErr w:type="spellStart"/>
      <w:r w:rsidRPr="004273AB">
        <w:rPr>
          <w:color w:val="auto"/>
          <w:sz w:val="24"/>
          <w:szCs w:val="24"/>
          <w:u w:color="FF0000"/>
        </w:rPr>
        <w:t>szczeg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lności</w:t>
      </w:r>
      <w:proofErr w:type="spellEnd"/>
      <w:r w:rsidRPr="004273AB">
        <w:rPr>
          <w:color w:val="auto"/>
          <w:sz w:val="24"/>
          <w:szCs w:val="24"/>
          <w:u w:color="FF0000"/>
          <w:vertAlign w:val="superscript"/>
        </w:rPr>
        <w:footnoteReference w:id="2"/>
      </w:r>
      <w:r w:rsidRPr="004273AB">
        <w:rPr>
          <w:color w:val="auto"/>
          <w:sz w:val="24"/>
          <w:szCs w:val="24"/>
          <w:u w:color="FF0000"/>
        </w:rPr>
        <w:t xml:space="preserve"> bez adres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w, nr PESEL pracownik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  <w:lang w:val="de-DE"/>
        </w:rPr>
        <w:t xml:space="preserve">w). </w:t>
      </w:r>
      <w:proofErr w:type="spellStart"/>
      <w:r w:rsidRPr="004273AB">
        <w:rPr>
          <w:color w:val="auto"/>
          <w:sz w:val="24"/>
          <w:szCs w:val="24"/>
          <w:u w:color="FF0000"/>
          <w:lang w:val="de-DE"/>
        </w:rPr>
        <w:t>Imi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ę i nazwisko pracownika nie podlega </w:t>
      </w:r>
      <w:proofErr w:type="spellStart"/>
      <w:r w:rsidRPr="004273AB">
        <w:rPr>
          <w:color w:val="auto"/>
          <w:sz w:val="24"/>
          <w:szCs w:val="24"/>
          <w:u w:color="FF0000"/>
        </w:rPr>
        <w:t>anonimizacji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. Informacje takie jak: data zawarcia umowy, rodzaj umowy o pracę i zakres </w:t>
      </w:r>
      <w:proofErr w:type="spellStart"/>
      <w:r w:rsidRPr="004273AB">
        <w:rPr>
          <w:color w:val="auto"/>
          <w:sz w:val="24"/>
          <w:szCs w:val="24"/>
          <w:u w:color="FF0000"/>
        </w:rPr>
        <w:t>obowiązk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powinny być możliwe do zidentyfikowania;</w:t>
      </w:r>
    </w:p>
    <w:p w14:paraId="169EEF71" w14:textId="77777777" w:rsidR="002E1B75" w:rsidRPr="004273AB" w:rsidRDefault="00923873">
      <w:pPr>
        <w:widowControl/>
        <w:numPr>
          <w:ilvl w:val="1"/>
          <w:numId w:val="8"/>
        </w:numPr>
        <w:suppressAutoHyphens w:val="0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 xml:space="preserve">żądania przedłożenia zaświadczenia właściwego oddziału ZUS, potwierdzającego opłacanie przez Wykonawcę lub Podwykonawcę składek na ubezpieczenia społeczne i zdrowotne z tytułu zatrudnienia na podstawie </w:t>
      </w:r>
      <w:proofErr w:type="spellStart"/>
      <w:r w:rsidRPr="004273AB">
        <w:rPr>
          <w:color w:val="auto"/>
          <w:sz w:val="24"/>
          <w:szCs w:val="24"/>
          <w:u w:color="FF0000"/>
        </w:rPr>
        <w:t>um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o pracę za ostatni okres rozliczeniowy,</w:t>
      </w:r>
    </w:p>
    <w:p w14:paraId="6A54790C" w14:textId="77777777" w:rsidR="002E1B75" w:rsidRPr="004273AB" w:rsidRDefault="00923873" w:rsidP="00AB0C1C">
      <w:pPr>
        <w:widowControl/>
        <w:numPr>
          <w:ilvl w:val="1"/>
          <w:numId w:val="8"/>
        </w:numPr>
        <w:suppressAutoHyphens w:val="0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 xml:space="preserve">żądania przedłożenia poświadczonej za zgodność z oryginałem odpowiednio przez wykonawcę lub podwykonawcę kopii dowodu potwierdzającego zgłoszenie pracownika przez pracodawcę do ubezpieczeń, zanonimizowaną w </w:t>
      </w:r>
      <w:proofErr w:type="spellStart"/>
      <w:r w:rsidRPr="004273AB">
        <w:rPr>
          <w:color w:val="auto"/>
          <w:sz w:val="24"/>
          <w:szCs w:val="24"/>
          <w:u w:color="FF0000"/>
        </w:rPr>
        <w:t>spos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b zapewniający ochronę danych osobowych pracownik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w.</w:t>
      </w:r>
    </w:p>
    <w:p w14:paraId="45B4A7A3" w14:textId="77777777" w:rsidR="002E1B75" w:rsidRPr="004273AB" w:rsidRDefault="00923873">
      <w:pPr>
        <w:widowControl/>
        <w:numPr>
          <w:ilvl w:val="0"/>
          <w:numId w:val="13"/>
        </w:numPr>
        <w:suppressAutoHyphens w:val="0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 xml:space="preserve">W przypadku uzasadnionych wątpliwości co do przestrzegania prawa pracy przez Wykonawcę lub Podwykonawcę, Zamawiający może </w:t>
      </w:r>
      <w:proofErr w:type="spellStart"/>
      <w:r w:rsidRPr="004273AB">
        <w:rPr>
          <w:color w:val="auto"/>
          <w:sz w:val="24"/>
          <w:szCs w:val="24"/>
          <w:u w:color="FF0000"/>
        </w:rPr>
        <w:t>zwr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cić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się o przeprowadzenie kontroli przez Państwową Inspekcję Pracy. </w:t>
      </w:r>
    </w:p>
    <w:p w14:paraId="3E8FEFBB" w14:textId="77777777" w:rsidR="002E1B75" w:rsidRPr="004273AB" w:rsidRDefault="00923873">
      <w:pPr>
        <w:widowControl/>
        <w:numPr>
          <w:ilvl w:val="0"/>
          <w:numId w:val="13"/>
        </w:numPr>
        <w:suppressAutoHyphens w:val="0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 xml:space="preserve">Zamawiający żąda, aby przed przystąpieniem do wykonania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wykonawca, o ile są już znane, podał nazwy albo imiona i nazwiska oraz dane kontaktowe </w:t>
      </w:r>
      <w:proofErr w:type="spellStart"/>
      <w:r w:rsidRPr="004273AB">
        <w:rPr>
          <w:color w:val="auto"/>
          <w:sz w:val="24"/>
          <w:szCs w:val="24"/>
          <w:u w:color="FF0000"/>
        </w:rPr>
        <w:t>Podwykonawc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i os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b do kontaktu z nimi, zaangażowanych w takie roboty budowlane lub usługi. Wykonawca zawiadamia zamawiającego o wszelkich zmianach danych, o </w:t>
      </w:r>
      <w:proofErr w:type="spellStart"/>
      <w:r w:rsidRPr="004273AB">
        <w:rPr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rych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mowa w zdaniu pierwszym, w trakcie realizacji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, a także przekazuje informacje na temat nowych </w:t>
      </w:r>
      <w:proofErr w:type="spellStart"/>
      <w:r w:rsidRPr="004273AB">
        <w:rPr>
          <w:color w:val="auto"/>
          <w:sz w:val="24"/>
          <w:szCs w:val="24"/>
          <w:u w:color="FF0000"/>
        </w:rPr>
        <w:t>Podwykonawc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w, </w:t>
      </w:r>
      <w:proofErr w:type="spellStart"/>
      <w:r w:rsidRPr="004273AB">
        <w:rPr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rym w późniejszym okresie zamierza powierzyć realizację rob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t budowlanych lub usług.</w:t>
      </w:r>
    </w:p>
    <w:p w14:paraId="32ECB8C5" w14:textId="77777777" w:rsidR="002E1B75" w:rsidRPr="004273AB" w:rsidRDefault="00923873">
      <w:pPr>
        <w:widowControl/>
        <w:numPr>
          <w:ilvl w:val="0"/>
          <w:numId w:val="14"/>
        </w:numPr>
        <w:suppressAutoHyphens w:val="0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C0504D"/>
        </w:rPr>
        <w:t xml:space="preserve">Wykonawca oświadcza, że posiada niezbędną wiedzę oraz doświadczenie w zakresie niezbędnym do wykonania przedmiotu </w:t>
      </w:r>
      <w:proofErr w:type="spellStart"/>
      <w:r w:rsidRPr="004273AB">
        <w:rPr>
          <w:color w:val="auto"/>
          <w:sz w:val="24"/>
          <w:szCs w:val="24"/>
          <w:u w:color="C0504D"/>
        </w:rPr>
        <w:t>zam</w:t>
      </w:r>
      <w:proofErr w:type="spellEnd"/>
      <w:r w:rsidRPr="004273AB">
        <w:rPr>
          <w:color w:val="auto"/>
          <w:sz w:val="24"/>
          <w:szCs w:val="24"/>
          <w:u w:color="C0504D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C0504D"/>
        </w:rPr>
        <w:t>wienia</w:t>
      </w:r>
      <w:proofErr w:type="spellEnd"/>
      <w:r w:rsidRPr="004273AB">
        <w:rPr>
          <w:color w:val="auto"/>
          <w:sz w:val="24"/>
          <w:szCs w:val="24"/>
          <w:u w:color="C0504D"/>
        </w:rPr>
        <w:t xml:space="preserve"> zgodnie z minimalnymi wymaganiami służącymi zapewnieniu dostępności osobom ze </w:t>
      </w:r>
      <w:proofErr w:type="spellStart"/>
      <w:r w:rsidRPr="004273AB">
        <w:rPr>
          <w:color w:val="auto"/>
          <w:sz w:val="24"/>
          <w:szCs w:val="24"/>
          <w:u w:color="C0504D"/>
        </w:rPr>
        <w:t>szczeg</w:t>
      </w:r>
      <w:proofErr w:type="spellEnd"/>
      <w:r w:rsidRPr="004273AB">
        <w:rPr>
          <w:color w:val="auto"/>
          <w:sz w:val="24"/>
          <w:szCs w:val="24"/>
          <w:u w:color="C0504D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C0504D"/>
        </w:rPr>
        <w:t>lnymi</w:t>
      </w:r>
      <w:proofErr w:type="spellEnd"/>
      <w:r w:rsidRPr="004273AB">
        <w:rPr>
          <w:color w:val="auto"/>
          <w:sz w:val="24"/>
          <w:szCs w:val="24"/>
          <w:u w:color="C0504D"/>
        </w:rPr>
        <w:t xml:space="preserve"> potrzebami w tym osobom niepełnosprawnym.</w:t>
      </w:r>
    </w:p>
    <w:p w14:paraId="3E791D42" w14:textId="77777777" w:rsidR="002E1B75" w:rsidRPr="004273AB" w:rsidRDefault="00923873">
      <w:pPr>
        <w:widowControl/>
        <w:numPr>
          <w:ilvl w:val="0"/>
          <w:numId w:val="14"/>
        </w:numPr>
        <w:suppressAutoHyphens w:val="0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C0504D"/>
        </w:rPr>
        <w:t xml:space="preserve">Wykonawca zobowiązuje się wykonać przedmiot </w:t>
      </w:r>
      <w:proofErr w:type="spellStart"/>
      <w:r w:rsidRPr="004273AB">
        <w:rPr>
          <w:color w:val="auto"/>
          <w:sz w:val="24"/>
          <w:szCs w:val="24"/>
          <w:u w:color="C0504D"/>
        </w:rPr>
        <w:t>zam</w:t>
      </w:r>
      <w:proofErr w:type="spellEnd"/>
      <w:r w:rsidRPr="004273AB">
        <w:rPr>
          <w:color w:val="auto"/>
          <w:sz w:val="24"/>
          <w:szCs w:val="24"/>
          <w:u w:color="C0504D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C0504D"/>
        </w:rPr>
        <w:t>wienia</w:t>
      </w:r>
      <w:proofErr w:type="spellEnd"/>
      <w:r w:rsidRPr="004273AB">
        <w:rPr>
          <w:color w:val="auto"/>
          <w:sz w:val="24"/>
          <w:szCs w:val="24"/>
          <w:u w:color="C0504D"/>
        </w:rPr>
        <w:t xml:space="preserve"> z uwzględnieniem minimalnych wymagań służących zapewnieniu dostępności osobom ze </w:t>
      </w:r>
      <w:proofErr w:type="spellStart"/>
      <w:r w:rsidRPr="004273AB">
        <w:rPr>
          <w:color w:val="auto"/>
          <w:sz w:val="24"/>
          <w:szCs w:val="24"/>
          <w:u w:color="C0504D"/>
        </w:rPr>
        <w:t>szczeg</w:t>
      </w:r>
      <w:proofErr w:type="spellEnd"/>
      <w:r w:rsidRPr="004273AB">
        <w:rPr>
          <w:color w:val="auto"/>
          <w:sz w:val="24"/>
          <w:szCs w:val="24"/>
          <w:u w:color="C0504D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C0504D"/>
        </w:rPr>
        <w:t>lnymi</w:t>
      </w:r>
      <w:proofErr w:type="spellEnd"/>
      <w:r w:rsidRPr="004273AB">
        <w:rPr>
          <w:color w:val="auto"/>
          <w:sz w:val="24"/>
          <w:szCs w:val="24"/>
          <w:u w:color="C0504D"/>
        </w:rPr>
        <w:t xml:space="preserve"> potrzebami, wynikających z obowiązujących przepis</w:t>
      </w:r>
      <w:r w:rsidRPr="004273AB">
        <w:rPr>
          <w:color w:val="auto"/>
          <w:sz w:val="24"/>
          <w:szCs w:val="24"/>
          <w:u w:color="C0504D"/>
          <w:lang w:val="es-ES_tradnl"/>
        </w:rPr>
        <w:t>ó</w:t>
      </w:r>
      <w:r w:rsidRPr="004273AB">
        <w:rPr>
          <w:color w:val="auto"/>
          <w:sz w:val="24"/>
          <w:szCs w:val="24"/>
          <w:u w:color="C0504D"/>
        </w:rPr>
        <w:t>w prawa.</w:t>
      </w:r>
    </w:p>
    <w:p w14:paraId="47642F96" w14:textId="77777777" w:rsidR="002E1B75" w:rsidRPr="004273AB" w:rsidRDefault="002E1B75">
      <w:pPr>
        <w:ind w:left="720"/>
        <w:rPr>
          <w:color w:val="auto"/>
          <w:sz w:val="24"/>
          <w:szCs w:val="24"/>
          <w:u w:color="FF0000"/>
        </w:rPr>
      </w:pPr>
    </w:p>
    <w:p w14:paraId="698279B0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lastRenderedPageBreak/>
        <w:t>§ 5</w:t>
      </w:r>
    </w:p>
    <w:p w14:paraId="4D8339DE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Podwykonawstwo</w:t>
      </w:r>
    </w:p>
    <w:p w14:paraId="3E4FC6D3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Wykonawca może wykonać przedmiot umowy przy udziale </w:t>
      </w:r>
      <w:proofErr w:type="spellStart"/>
      <w:r w:rsidRPr="004273AB">
        <w:rPr>
          <w:color w:val="auto"/>
          <w:sz w:val="24"/>
          <w:szCs w:val="24"/>
        </w:rPr>
        <w:t>Podwykonawc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w.</w:t>
      </w:r>
    </w:p>
    <w:p w14:paraId="158B69F1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 przypadku wykonywania przedmiotu umowy przy udziale </w:t>
      </w:r>
      <w:proofErr w:type="spellStart"/>
      <w:r w:rsidRPr="004273AB">
        <w:rPr>
          <w:color w:val="auto"/>
          <w:sz w:val="24"/>
          <w:szCs w:val="24"/>
        </w:rPr>
        <w:t>Podwykonawc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Wykonawca zobowiązany jest zawrzeć z nimi stosowne umowy w formie pisemnej pod rygorem nieważności</w:t>
      </w:r>
    </w:p>
    <w:p w14:paraId="206BFB80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Wykonawca jest zobowiązany przedstawić Zamawiającemu projekt umowy  o podwykonawstwo,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rej przedmiotem są roboty budowlane a także projekt jej zmiany w terminie 7 dni od sporządzenia projektu umowy lub projektu jej zmiany. Nie zgłoszenie przez Zamawiającego w terminie 14 dni od dnia otrzymania projektu umowy o podwykonawstwo,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rej przedmiotem są roboty budowlane lub projektu jej zmian zastrzeżeń w formie pisemnej, uważa się za wyrażenie zgody na projekt umowy lub wprowadzenie zmian. </w:t>
      </w:r>
    </w:p>
    <w:p w14:paraId="699C12C6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Wykonawca jest zobowiązany przedstawić Zamawiającemu poświadczoną za zgodność z oryginałem kopię umowy o podwykonawstwo,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rej przedmiotem są roboty budowlane w terminie 7 dni od dnia jej zawarcia jak r</w:t>
      </w:r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wnież</w:t>
      </w:r>
      <w:proofErr w:type="spellEnd"/>
      <w:r w:rsidRPr="004273AB">
        <w:rPr>
          <w:color w:val="auto"/>
          <w:sz w:val="24"/>
          <w:szCs w:val="24"/>
        </w:rPr>
        <w:t xml:space="preserve"> zmiany do tej umowy w terminie 7 dni od dnia ich wprowadzenia. Jeśli Zamawiający w terminie 14 dni od dnia otrzymania poświadczonej za zgodność z oryginałem kopii umowy o podwykonawstwo lub zmiany do umowy o podwykonawstwo nie zgłosi w formie pisemnej sprzeciwu, uważa się, że wyraził zgodę na zawarcie umowy lub wprowadzenie zmian.</w:t>
      </w:r>
    </w:p>
    <w:p w14:paraId="23891564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Umowa o roboty budowlane z Podwykonawcą musi zawierać w </w:t>
      </w:r>
      <w:proofErr w:type="spellStart"/>
      <w:r w:rsidRPr="004273AB">
        <w:rPr>
          <w:color w:val="auto"/>
          <w:sz w:val="24"/>
          <w:szCs w:val="24"/>
        </w:rPr>
        <w:t>szczeg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lnoś</w:t>
      </w:r>
      <w:proofErr w:type="spellEnd"/>
      <w:r w:rsidRPr="004273AB">
        <w:rPr>
          <w:color w:val="auto"/>
          <w:sz w:val="24"/>
          <w:szCs w:val="24"/>
          <w:lang w:val="it-IT"/>
        </w:rPr>
        <w:t>ci:</w:t>
      </w:r>
    </w:p>
    <w:p w14:paraId="5D06608A" w14:textId="77777777" w:rsidR="002E1B75" w:rsidRPr="004273AB" w:rsidRDefault="00923873">
      <w:pPr>
        <w:numPr>
          <w:ilvl w:val="1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Zakres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powierzony Podwykonawcy wraz z częścią dokumentacji dotyczącą wykonania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objętych umową,</w:t>
      </w:r>
    </w:p>
    <w:p w14:paraId="58B26559" w14:textId="77777777" w:rsidR="002E1B75" w:rsidRPr="004273AB" w:rsidRDefault="00923873">
      <w:pPr>
        <w:numPr>
          <w:ilvl w:val="1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Kwotę wynagrodzenia- kwota ta nie powinna być wyższa, niż wartość tego zakresu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wynikająca z oferty Wykonawcy,</w:t>
      </w:r>
    </w:p>
    <w:p w14:paraId="4EE6F1A8" w14:textId="77777777" w:rsidR="002E1B75" w:rsidRPr="004273AB" w:rsidRDefault="00923873">
      <w:pPr>
        <w:numPr>
          <w:ilvl w:val="1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Termin wykonania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objętych umową wraz z harmonogramem-harmonogram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musi być zgodny z harmonogramem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Wykonawcy,</w:t>
      </w:r>
    </w:p>
    <w:p w14:paraId="0CD18A35" w14:textId="77777777" w:rsidR="002E1B75" w:rsidRPr="004273AB" w:rsidRDefault="00923873">
      <w:pPr>
        <w:numPr>
          <w:ilvl w:val="1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Termin zapłaty wynagrodzenia dla Podwykonawcy lub dalszego Podwykonawcy, przewidziany w umowie o, podwykonawstwo,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</w:t>
      </w:r>
      <w:proofErr w:type="spellEnd"/>
      <w:r w:rsidRPr="004273AB">
        <w:rPr>
          <w:color w:val="auto"/>
          <w:sz w:val="24"/>
          <w:szCs w:val="24"/>
        </w:rPr>
        <w:t xml:space="preserve"> nie może być dłuższy niż 30 dni od dnia doręczenia Wykonawcy, Podwykonawcy lub dalszemu Podwykonawcy faktury lub rachunku, potwierdzających wykonanie zleconej Podwykonawcy lub dalszemu Podwykonawcy roboty budowlanej, dostawy lub </w:t>
      </w:r>
      <w:proofErr w:type="spellStart"/>
      <w:r w:rsidRPr="004273AB">
        <w:rPr>
          <w:color w:val="auto"/>
          <w:sz w:val="24"/>
          <w:szCs w:val="24"/>
        </w:rPr>
        <w:t>usł</w:t>
      </w:r>
      <w:proofErr w:type="spellEnd"/>
      <w:r w:rsidRPr="004273AB">
        <w:rPr>
          <w:color w:val="auto"/>
          <w:sz w:val="24"/>
          <w:szCs w:val="24"/>
          <w:lang w:val="it-IT"/>
        </w:rPr>
        <w:t>ugi,</w:t>
      </w:r>
    </w:p>
    <w:p w14:paraId="5DAFD45D" w14:textId="77777777" w:rsidR="002E1B75" w:rsidRPr="004273AB" w:rsidRDefault="00923873">
      <w:pPr>
        <w:numPr>
          <w:ilvl w:val="1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 przypadku podzlecenia przez Wykonawcę prac obejmujących przedmiot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wienia</w:t>
      </w:r>
      <w:proofErr w:type="spellEnd"/>
      <w:r w:rsidRPr="004273AB">
        <w:rPr>
          <w:color w:val="auto"/>
          <w:sz w:val="24"/>
          <w:szCs w:val="24"/>
        </w:rPr>
        <w:t xml:space="preserve"> Podwykonawcy, termin wynagrodzenia płatnego przez Wykonawcę powinien być ustalony w taki </w:t>
      </w:r>
      <w:proofErr w:type="spellStart"/>
      <w:r w:rsidRPr="004273AB">
        <w:rPr>
          <w:color w:val="auto"/>
          <w:sz w:val="24"/>
          <w:szCs w:val="24"/>
        </w:rPr>
        <w:t>spos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b, aby przypadał wcześniej niż termin zapłaty wynagrodzenia należnego Wykonawcy przez Zamawiającego (za okres zlecony Podwykonawcy)</w:t>
      </w:r>
    </w:p>
    <w:p w14:paraId="3D72EE12" w14:textId="77777777" w:rsidR="002E1B75" w:rsidRPr="004273AB" w:rsidRDefault="00923873">
      <w:pPr>
        <w:numPr>
          <w:ilvl w:val="1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Obowiązek Podwykonawcy zawiadomienia Zamawiającego i Wykonawcy o naliczeniu kar umownych dalszym Podwykonawcom i odpowiednio dalej przez dalszych </w:t>
      </w:r>
      <w:proofErr w:type="spellStart"/>
      <w:r w:rsidRPr="004273AB">
        <w:rPr>
          <w:color w:val="auto"/>
          <w:sz w:val="24"/>
          <w:szCs w:val="24"/>
        </w:rPr>
        <w:t>Podwykonawc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dalszym Podwykonawcom.</w:t>
      </w:r>
    </w:p>
    <w:p w14:paraId="7D23ECCC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Wykonawca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budowlanych zobowiązany jest przedstawić Zamawiającemu poświadczone za zgodność z oryginałem kopie zawartych </w:t>
      </w:r>
      <w:proofErr w:type="spellStart"/>
      <w:r w:rsidRPr="004273AB">
        <w:rPr>
          <w:color w:val="auto"/>
          <w:sz w:val="24"/>
          <w:szCs w:val="24"/>
        </w:rPr>
        <w:t>um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o podwykonawstwo,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rych</w:t>
      </w:r>
      <w:proofErr w:type="spellEnd"/>
      <w:r w:rsidRPr="004273AB">
        <w:rPr>
          <w:color w:val="auto"/>
          <w:sz w:val="24"/>
          <w:szCs w:val="24"/>
        </w:rPr>
        <w:t xml:space="preserve"> przedmiotem są dostawy lub usługi, a także zmiany do tych </w:t>
      </w:r>
      <w:proofErr w:type="spellStart"/>
      <w:r w:rsidRPr="004273AB">
        <w:rPr>
          <w:color w:val="auto"/>
          <w:sz w:val="24"/>
          <w:szCs w:val="24"/>
        </w:rPr>
        <w:t>um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</w:t>
      </w:r>
      <w:proofErr w:type="spellStart"/>
      <w:r w:rsidRPr="004273AB">
        <w:rPr>
          <w:color w:val="auto"/>
          <w:sz w:val="24"/>
          <w:szCs w:val="24"/>
        </w:rPr>
        <w:t>w</w:t>
      </w:r>
      <w:proofErr w:type="spellEnd"/>
      <w:r w:rsidRPr="004273AB">
        <w:rPr>
          <w:color w:val="auto"/>
          <w:sz w:val="24"/>
          <w:szCs w:val="24"/>
        </w:rPr>
        <w:t xml:space="preserve"> terminie 7 dni od dnia ich zawarcia. </w:t>
      </w:r>
    </w:p>
    <w:p w14:paraId="66403A27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Umowa pomiędzy Podwykonawcą a dalszym Podwykonawcą musi być sporządzona </w:t>
      </w:r>
      <w:r w:rsidRPr="004273AB">
        <w:rPr>
          <w:color w:val="auto"/>
          <w:sz w:val="24"/>
          <w:szCs w:val="24"/>
        </w:rPr>
        <w:lastRenderedPageBreak/>
        <w:t>na piśmie pod rygorem nieważności i powinna zawierać zapisy określone w ust. 5 niniejszego paragrafu. Załącznikiem do umowy jest zgoda Zamawiającego i Wykonawcy na zawarcie umowy o podwykonawstwo. Zawarcie umowy pomiędzy Podwykonawcą a dalszym Podwykonawcą wymaga zgody Zamawiającego i Wykonawcy wyrażonej w formie pisemnej. Jeżeli Zamawiający i Wykonawca w terminie 14 dni od przedstawienia im przez Podwykonawcę umowy z dalszym podwykonawcą lub jej projektu wraz z częścią dokumentacji dotyczącą wykonania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określonych w umowie lub projekcie, nie zgłoszą </w:t>
      </w:r>
      <w:r w:rsidRPr="004273AB">
        <w:rPr>
          <w:color w:val="auto"/>
          <w:sz w:val="24"/>
          <w:szCs w:val="24"/>
          <w:lang w:val="it-IT"/>
        </w:rPr>
        <w:t>na pi</w:t>
      </w:r>
      <w:r w:rsidRPr="004273AB">
        <w:rPr>
          <w:color w:val="auto"/>
          <w:sz w:val="24"/>
          <w:szCs w:val="24"/>
        </w:rPr>
        <w:t>śmie sprzeciwu lub zastrzeżeń, uważa się, że wyrazili zgodę na zawarcie umowy.</w:t>
      </w:r>
    </w:p>
    <w:p w14:paraId="4903E7AC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Wykonawca zobowiązany jest na żądanie Zamawiającego udzielić mu wszelkich informacji dotyczących </w:t>
      </w:r>
      <w:proofErr w:type="spellStart"/>
      <w:r w:rsidRPr="004273AB">
        <w:rPr>
          <w:color w:val="auto"/>
          <w:sz w:val="24"/>
          <w:szCs w:val="24"/>
        </w:rPr>
        <w:t>Podwykonawc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w.</w:t>
      </w:r>
    </w:p>
    <w:p w14:paraId="35DB94D7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Wykonawca ponosi wobec Zamawiającego pełną odpowiedzialność za roboty,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re wykonuje przy pomocy </w:t>
      </w:r>
      <w:proofErr w:type="spellStart"/>
      <w:r w:rsidRPr="004273AB">
        <w:rPr>
          <w:color w:val="auto"/>
          <w:sz w:val="24"/>
          <w:szCs w:val="24"/>
        </w:rPr>
        <w:t>podwykonawc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w.</w:t>
      </w:r>
    </w:p>
    <w:p w14:paraId="43E9D066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Zamiar wprowadzenia Podwykonawcy na teren budowy, w celu wykonania zakresu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określonego w ofercie, Wykonawca powinien zgłosić Zamawiającemu, z co najmniej 7-dniowym wyprzedzeniem. Bez zgody Zamawiającego, Wykonawca nie może umożliwić wejścia Podwykonawcy na teren budowy i rozpoczęcia prac, zaś sprzeczne z niniejszymi postanowieniami postępowanie Wykonawcy poczytywane będzie za nienależyte wykonanie umowy.</w:t>
      </w:r>
    </w:p>
    <w:p w14:paraId="7BECC027" w14:textId="77777777" w:rsidR="002E1B75" w:rsidRPr="004273AB" w:rsidRDefault="00923873">
      <w:pPr>
        <w:numPr>
          <w:ilvl w:val="0"/>
          <w:numId w:val="16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Zasady zawierania umowy o podwykonawstwo stosuje się odpowiednio do </w:t>
      </w:r>
      <w:proofErr w:type="spellStart"/>
      <w:r w:rsidRPr="004273AB">
        <w:rPr>
          <w:color w:val="auto"/>
          <w:sz w:val="24"/>
          <w:szCs w:val="24"/>
        </w:rPr>
        <w:t>um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z dalszymi podwykonawcami.</w:t>
      </w:r>
    </w:p>
    <w:p w14:paraId="449495F9" w14:textId="77777777" w:rsidR="002E1B75" w:rsidRPr="004273AB" w:rsidRDefault="002E1B75">
      <w:pPr>
        <w:jc w:val="center"/>
        <w:rPr>
          <w:b/>
          <w:bCs/>
          <w:color w:val="auto"/>
          <w:sz w:val="24"/>
          <w:szCs w:val="24"/>
        </w:rPr>
      </w:pPr>
    </w:p>
    <w:p w14:paraId="134A4A66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§6</w:t>
      </w:r>
    </w:p>
    <w:p w14:paraId="2414F5D6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Wynagrodzenie i zapłata wynagrodzenia</w:t>
      </w:r>
    </w:p>
    <w:p w14:paraId="5327D0DB" w14:textId="77777777" w:rsidR="002E1B75" w:rsidRPr="004273AB" w:rsidRDefault="00923873">
      <w:pPr>
        <w:numPr>
          <w:ilvl w:val="0"/>
          <w:numId w:val="18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 wykonanie przedmiotu umowy, określonego w §1 niniejszej umowy, Wykonawcy przysługuje wynagrodzenie ryczałtowe zgodnie z ofertą w </w:t>
      </w:r>
      <w:proofErr w:type="spellStart"/>
      <w:r w:rsidRPr="004273AB">
        <w:rPr>
          <w:color w:val="auto"/>
          <w:sz w:val="24"/>
          <w:szCs w:val="24"/>
        </w:rPr>
        <w:t>wysokoś</w:t>
      </w:r>
      <w:proofErr w:type="spellEnd"/>
      <w:r w:rsidRPr="004273AB">
        <w:rPr>
          <w:color w:val="auto"/>
          <w:sz w:val="24"/>
          <w:szCs w:val="24"/>
          <w:lang w:val="it-IT"/>
        </w:rPr>
        <w:t>ci brutto ......................... z</w:t>
      </w:r>
      <w:proofErr w:type="spellStart"/>
      <w:r w:rsidRPr="004273AB">
        <w:rPr>
          <w:color w:val="auto"/>
          <w:sz w:val="24"/>
          <w:szCs w:val="24"/>
        </w:rPr>
        <w:t>łotych</w:t>
      </w:r>
      <w:proofErr w:type="spellEnd"/>
      <w:r w:rsidRPr="004273AB">
        <w:rPr>
          <w:color w:val="auto"/>
          <w:sz w:val="24"/>
          <w:szCs w:val="24"/>
        </w:rPr>
        <w:t xml:space="preserve"> (słownie złotych: ..........................). Wynagrodzenie obejmuje podatek VAT, w kwocie.............. złotych. Jakakolwiek zmiana stawki VAT wynikająca z przepis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powszechnie obowiązujących nie wymaga zmiany treści umowy. Cena brutto zostanie każdorazowo ustalona w oparciu o stawki VAT obowiązujące w dniu wystawienia faktury.</w:t>
      </w:r>
    </w:p>
    <w:p w14:paraId="398451A7" w14:textId="77777777" w:rsidR="002E1B75" w:rsidRPr="004273AB" w:rsidRDefault="00923873">
      <w:pPr>
        <w:numPr>
          <w:ilvl w:val="0"/>
          <w:numId w:val="18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Wynagrodzenie ryczałtowe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rym mowa w ust. 1 niniejszego paragrafu obejmuje wszystkie koszty związane z realizacją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objętych dokumentacją projektową  oraz specyfikacją techniczną wykonania i odbioru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w tym ryzyko Wykonawcy z tytułu oszacowania wszelkich koszt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związanych z realizacją przedmiotu umowy, a także oddziaływania innych czynnik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mających lub mogących mieć wpływ na koszty. </w:t>
      </w:r>
    </w:p>
    <w:p w14:paraId="243D4352" w14:textId="77777777" w:rsidR="002E1B75" w:rsidRPr="004273AB" w:rsidRDefault="00923873">
      <w:pPr>
        <w:numPr>
          <w:ilvl w:val="0"/>
          <w:numId w:val="18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Nieoszacowanie, pominięcie oraz brak rozpoznania zakresu przedmiotu umowy nie może być podstawą </w:t>
      </w:r>
      <w:r w:rsidRPr="004273AB">
        <w:rPr>
          <w:color w:val="auto"/>
          <w:sz w:val="24"/>
          <w:szCs w:val="24"/>
          <w:lang w:val="es-ES_tradnl"/>
        </w:rPr>
        <w:t xml:space="preserve">do </w:t>
      </w:r>
      <w:r w:rsidRPr="004273AB">
        <w:rPr>
          <w:color w:val="auto"/>
          <w:sz w:val="24"/>
          <w:szCs w:val="24"/>
        </w:rPr>
        <w:t>żądania zmiany wynagrodzenia ryczałtowego określonego w niniejszym paragrafie.</w:t>
      </w:r>
    </w:p>
    <w:p w14:paraId="5D4C577C" w14:textId="77777777" w:rsidR="002E1B75" w:rsidRPr="004273AB" w:rsidRDefault="00923873">
      <w:pPr>
        <w:numPr>
          <w:ilvl w:val="0"/>
          <w:numId w:val="18"/>
        </w:numPr>
        <w:rPr>
          <w:b/>
          <w:bCs/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  <w:u w:color="99403D"/>
        </w:rPr>
        <w:t xml:space="preserve">Strony przewidują rozliczenie wynagrodzenia Wykonawcy w </w:t>
      </w:r>
      <w:proofErr w:type="spellStart"/>
      <w:r w:rsidRPr="004273AB">
        <w:rPr>
          <w:b/>
          <w:bCs/>
          <w:color w:val="auto"/>
          <w:sz w:val="24"/>
          <w:szCs w:val="24"/>
          <w:u w:color="99403D"/>
        </w:rPr>
        <w:t>dw</w:t>
      </w:r>
      <w:proofErr w:type="spellEnd"/>
      <w:r w:rsidRPr="004273AB">
        <w:rPr>
          <w:b/>
          <w:bCs/>
          <w:color w:val="auto"/>
          <w:sz w:val="24"/>
          <w:szCs w:val="24"/>
          <w:u w:color="99403D"/>
          <w:lang w:val="es-ES_tradnl"/>
        </w:rPr>
        <w:t>ó</w:t>
      </w:r>
      <w:proofErr w:type="spellStart"/>
      <w:r w:rsidRPr="004273AB">
        <w:rPr>
          <w:b/>
          <w:bCs/>
          <w:color w:val="auto"/>
          <w:sz w:val="24"/>
          <w:szCs w:val="24"/>
          <w:u w:color="99403D"/>
        </w:rPr>
        <w:t>ch</w:t>
      </w:r>
      <w:proofErr w:type="spellEnd"/>
      <w:r w:rsidRPr="004273AB">
        <w:rPr>
          <w:b/>
          <w:bCs/>
          <w:color w:val="auto"/>
          <w:sz w:val="24"/>
          <w:szCs w:val="24"/>
          <w:u w:color="99403D"/>
        </w:rPr>
        <w:t xml:space="preserve"> transzach, jedną </w:t>
      </w:r>
      <w:r w:rsidRPr="004273AB">
        <w:rPr>
          <w:b/>
          <w:bCs/>
          <w:color w:val="auto"/>
          <w:sz w:val="24"/>
          <w:szCs w:val="24"/>
          <w:u w:color="99403D"/>
          <w:lang w:val="sv-SE"/>
        </w:rPr>
        <w:t>faktur</w:t>
      </w:r>
      <w:r w:rsidRPr="004273AB">
        <w:rPr>
          <w:b/>
          <w:bCs/>
          <w:color w:val="auto"/>
          <w:sz w:val="24"/>
          <w:szCs w:val="24"/>
          <w:u w:color="99403D"/>
        </w:rPr>
        <w:t>ą częściową oraz fakturą końcową.</w:t>
      </w:r>
    </w:p>
    <w:p w14:paraId="54C520D0" w14:textId="77777777" w:rsidR="002E1B75" w:rsidRPr="004273AB" w:rsidRDefault="00923873">
      <w:pPr>
        <w:numPr>
          <w:ilvl w:val="0"/>
          <w:numId w:val="18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99403D"/>
        </w:rPr>
        <w:t>Faktura częściowa będzie wystawiona w wysokości  do 50% wynagrodzenia wskazanego w § 6 ust. 1 umowy po wykonaniu i odbiorze  do 50% wartości rob</w:t>
      </w:r>
      <w:r w:rsidRPr="004273AB">
        <w:rPr>
          <w:color w:val="auto"/>
          <w:sz w:val="24"/>
          <w:szCs w:val="24"/>
          <w:u w:color="99403D"/>
          <w:lang w:val="es-ES_tradnl"/>
        </w:rPr>
        <w:t>ó</w:t>
      </w:r>
      <w:r w:rsidRPr="004273AB">
        <w:rPr>
          <w:color w:val="auto"/>
          <w:sz w:val="24"/>
          <w:szCs w:val="24"/>
          <w:u w:color="99403D"/>
        </w:rPr>
        <w:t xml:space="preserve">t (I etap). Faktura końcowa w </w:t>
      </w:r>
      <w:proofErr w:type="spellStart"/>
      <w:r w:rsidRPr="004273AB">
        <w:rPr>
          <w:color w:val="auto"/>
          <w:sz w:val="24"/>
          <w:szCs w:val="24"/>
          <w:u w:color="99403D"/>
        </w:rPr>
        <w:t>wysokoś</w:t>
      </w:r>
      <w:proofErr w:type="spellEnd"/>
      <w:r w:rsidRPr="004273AB">
        <w:rPr>
          <w:color w:val="auto"/>
          <w:sz w:val="24"/>
          <w:szCs w:val="24"/>
          <w:u w:color="99403D"/>
          <w:lang w:val="it-IT"/>
        </w:rPr>
        <w:t xml:space="preserve">ci </w:t>
      </w:r>
      <w:r w:rsidRPr="004273AB">
        <w:rPr>
          <w:color w:val="auto"/>
          <w:sz w:val="24"/>
          <w:szCs w:val="24"/>
          <w:u w:color="99403D"/>
        </w:rPr>
        <w:t>pozostałej do zapłaty kwoty wynagrodzenia (II etap) wystawiona będzie po dokonaniu odbioru na podstawie zatwierdzonego protokołu odbioru końcowego rob</w:t>
      </w:r>
      <w:r w:rsidRPr="004273AB">
        <w:rPr>
          <w:color w:val="auto"/>
          <w:sz w:val="24"/>
          <w:szCs w:val="24"/>
          <w:u w:color="99403D"/>
          <w:lang w:val="es-ES_tradnl"/>
        </w:rPr>
        <w:t>ó</w:t>
      </w:r>
      <w:r w:rsidRPr="004273AB">
        <w:rPr>
          <w:color w:val="auto"/>
          <w:sz w:val="24"/>
          <w:szCs w:val="24"/>
          <w:u w:color="99403D"/>
        </w:rPr>
        <w:t>t.</w:t>
      </w:r>
    </w:p>
    <w:p w14:paraId="2988B391" w14:textId="08DB20FB" w:rsidR="002E1B75" w:rsidRPr="004273AB" w:rsidRDefault="00923873">
      <w:pPr>
        <w:numPr>
          <w:ilvl w:val="0"/>
          <w:numId w:val="18"/>
        </w:numPr>
        <w:jc w:val="both"/>
        <w:rPr>
          <w:strike/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99403D"/>
        </w:rPr>
        <w:lastRenderedPageBreak/>
        <w:t>Wykonawca zapewnia finansowanie przedmiotowej inwestycji w części niepokrytej udziałem własnym Zamawiającego, na czas poprzedzający wypłatę/y z</w:t>
      </w:r>
      <w:r w:rsidRPr="004273AB">
        <w:rPr>
          <w:color w:val="auto"/>
          <w:sz w:val="24"/>
          <w:szCs w:val="24"/>
          <w:u w:color="C00000"/>
        </w:rPr>
        <w:t xml:space="preserve"> Programu Rządowy Fundusz Polski Ład: Program Inwestycji Strategicznych</w:t>
      </w:r>
      <w:r w:rsidRPr="004273AB">
        <w:rPr>
          <w:color w:val="auto"/>
          <w:sz w:val="24"/>
          <w:szCs w:val="24"/>
          <w:u w:color="99403D"/>
        </w:rPr>
        <w:t xml:space="preserve"> , z jednoczesnym zastrzeżeniem, że zapłata wynagrodzenia Wykonawcy w całości nastąpi po </w:t>
      </w:r>
      <w:r w:rsidRPr="004273AB">
        <w:rPr>
          <w:strike/>
          <w:color w:val="auto"/>
          <w:sz w:val="24"/>
          <w:szCs w:val="24"/>
          <w:u w:color="99403D"/>
        </w:rPr>
        <w:t xml:space="preserve">wykonaniu inwestycji w terminie nie dłuższym niż 35 dni od dnia odbioru Inwestycji przez Zamawiającego, </w:t>
      </w:r>
      <w:r w:rsidR="00037842" w:rsidRPr="004273AB">
        <w:rPr>
          <w:color w:val="auto"/>
          <w:sz w:val="24"/>
          <w:szCs w:val="24"/>
          <w:u w:color="99403D"/>
        </w:rPr>
        <w:t>odbiorze końcowym Inwestycji przez Zamawiającego,</w:t>
      </w:r>
    </w:p>
    <w:p w14:paraId="7C5D79A5" w14:textId="77777777" w:rsidR="002E1B75" w:rsidRPr="004273AB" w:rsidRDefault="00923873">
      <w:pPr>
        <w:numPr>
          <w:ilvl w:val="0"/>
          <w:numId w:val="18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Warunkiem wypłaty wynagrodzenia będzie przedstawienie przez Wykonawcę:</w:t>
      </w:r>
      <w:r w:rsidRPr="004273AB">
        <w:rPr>
          <w:color w:val="auto"/>
          <w:sz w:val="24"/>
          <w:szCs w:val="24"/>
        </w:rPr>
        <w:br/>
        <w:t xml:space="preserve">a)  </w:t>
      </w:r>
      <w:proofErr w:type="spellStart"/>
      <w:r w:rsidRPr="004273AB">
        <w:rPr>
          <w:color w:val="auto"/>
          <w:sz w:val="24"/>
          <w:szCs w:val="24"/>
        </w:rPr>
        <w:t>dowod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potwierdzających zapłatę wymagalnego wynagrodzenia    </w:t>
      </w:r>
      <w:r w:rsidRPr="004273AB">
        <w:rPr>
          <w:color w:val="auto"/>
          <w:sz w:val="24"/>
          <w:szCs w:val="24"/>
        </w:rPr>
        <w:br/>
        <w:t xml:space="preserve">     Podwykonawcom lub dalszym Podwykonawcom</w:t>
      </w:r>
      <w:r w:rsidRPr="004273AB">
        <w:rPr>
          <w:color w:val="auto"/>
          <w:sz w:val="24"/>
          <w:szCs w:val="24"/>
        </w:rPr>
        <w:br/>
      </w:r>
      <w:r w:rsidRPr="004273AB">
        <w:rPr>
          <w:color w:val="auto"/>
          <w:sz w:val="24"/>
          <w:szCs w:val="24"/>
          <w:lang w:val="de-DE"/>
        </w:rPr>
        <w:t>b)  z</w:t>
      </w:r>
      <w:r w:rsidRPr="004273AB">
        <w:rPr>
          <w:color w:val="auto"/>
          <w:sz w:val="24"/>
          <w:szCs w:val="24"/>
        </w:rPr>
        <w:t xml:space="preserve">łożenie dokumentu gwarancji </w:t>
      </w:r>
      <w:r w:rsidRPr="004273AB">
        <w:rPr>
          <w:color w:val="auto"/>
          <w:sz w:val="24"/>
          <w:szCs w:val="24"/>
          <w:u w:color="99403D"/>
        </w:rPr>
        <w:t xml:space="preserve">( przy fakturze końcowej). </w:t>
      </w:r>
    </w:p>
    <w:p w14:paraId="2910A315" w14:textId="77777777" w:rsidR="002E1B75" w:rsidRPr="004273AB" w:rsidRDefault="00923873">
      <w:pPr>
        <w:numPr>
          <w:ilvl w:val="0"/>
          <w:numId w:val="18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Protokół końcowego odbioru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sporządzony będzie  na podstawie kosztorysu powykonawczego sporządzonego przez Wykonawcę  i zatwierdzonego przez inspektora nadzoru inwestorskiego i przez Zamawiającego.</w:t>
      </w:r>
    </w:p>
    <w:p w14:paraId="7E4D2515" w14:textId="77777777" w:rsidR="002E1B75" w:rsidRPr="004273AB" w:rsidRDefault="00923873" w:rsidP="0034736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 w:cs="Times New Roman"/>
          <w:color w:val="auto"/>
          <w:sz w:val="24"/>
          <w:szCs w:val="24"/>
          <w:u w:color="C00000"/>
        </w:rPr>
        <w:t>Płatności będą dokonywane przelewem w terminie 30 dni od daty otrzymania przez Zamawiającego faktury VAT wraz z zatwierdzonym protokołem odbioru rob</w:t>
      </w:r>
      <w:r w:rsidRPr="004273AB">
        <w:rPr>
          <w:rFonts w:ascii="Times New Roman" w:hAnsi="Times New Roman" w:cs="Times New Roman"/>
          <w:color w:val="auto"/>
          <w:sz w:val="24"/>
          <w:szCs w:val="24"/>
          <w:u w:color="C00000"/>
          <w:lang w:val="es-ES_tradnl"/>
        </w:rPr>
        <w:t>ó</w:t>
      </w:r>
      <w:r w:rsidRPr="004273AB">
        <w:rPr>
          <w:rFonts w:ascii="Times New Roman" w:hAnsi="Times New Roman" w:cs="Times New Roman"/>
          <w:color w:val="auto"/>
          <w:sz w:val="24"/>
          <w:szCs w:val="24"/>
          <w:u w:color="C00000"/>
        </w:rPr>
        <w:t xml:space="preserve">t, </w:t>
      </w:r>
      <w:r w:rsidR="00CA3BBF" w:rsidRPr="004273AB">
        <w:rPr>
          <w:rFonts w:ascii="Times New Roman" w:hAnsi="Times New Roman" w:cs="Times New Roman"/>
          <w:color w:val="auto"/>
          <w:sz w:val="24"/>
          <w:szCs w:val="24"/>
        </w:rPr>
        <w:t>z zastrzeżeniem ust. 6 niniejszego paragrafu.</w:t>
      </w:r>
    </w:p>
    <w:p w14:paraId="70948944" w14:textId="77777777" w:rsidR="002E1B75" w:rsidRPr="004273AB" w:rsidRDefault="00923873">
      <w:pPr>
        <w:numPr>
          <w:ilvl w:val="0"/>
          <w:numId w:val="18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 nieterminowe płatności faktur, Wykonawca ma prawo naliczyć odsetki ustawowe za opóźnienie.</w:t>
      </w:r>
    </w:p>
    <w:p w14:paraId="0D62F29D" w14:textId="77777777" w:rsidR="002E1B75" w:rsidRPr="004273AB" w:rsidRDefault="00923873">
      <w:pPr>
        <w:numPr>
          <w:ilvl w:val="0"/>
          <w:numId w:val="18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Rozliczenie „dodatkowych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budowlanych” wykraczających poza określenie przedmiotu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wienia</w:t>
      </w:r>
      <w:proofErr w:type="spellEnd"/>
      <w:r w:rsidRPr="004273AB">
        <w:rPr>
          <w:color w:val="auto"/>
          <w:sz w:val="24"/>
          <w:szCs w:val="24"/>
        </w:rPr>
        <w:t xml:space="preserve"> podstawowego odbędzie się na podstawie kosztorysu wykonanego w oparciu o następujące założenia:</w:t>
      </w:r>
    </w:p>
    <w:p w14:paraId="3ED5128B" w14:textId="77777777" w:rsidR="0032545E" w:rsidRPr="004273AB" w:rsidRDefault="0032545E" w:rsidP="0032545E">
      <w:pPr>
        <w:ind w:left="720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1) ceny jednostkowe robót będą przyjmowane z przedłożonego przez Wykonawcę kosztorysu, na podstawie którego wyliczona została cena ofertowa zamówienia podstawowego,</w:t>
      </w:r>
    </w:p>
    <w:p w14:paraId="0F3542C1" w14:textId="279AC534" w:rsidR="0032545E" w:rsidRPr="004273AB" w:rsidRDefault="0032545E" w:rsidP="0032545E">
      <w:pPr>
        <w:ind w:left="720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2) w przypadku, gdy wystąpią roboty, na które nie określono w kosztorysie cen jednostkowych, tzn. takie, których nie można rozliczyć zgodnie z pkt 1, wynagrodzenie Wykonawcy zostanie obliczone na podstawie KNR lub KNNR oraz czynników cenotwórczych nie wyższych niż średnie wg. Publikacji „ </w:t>
      </w:r>
      <w:proofErr w:type="spellStart"/>
      <w:r w:rsidRPr="004273AB">
        <w:rPr>
          <w:color w:val="auto"/>
          <w:sz w:val="24"/>
          <w:szCs w:val="24"/>
        </w:rPr>
        <w:t>Sekocenbud</w:t>
      </w:r>
      <w:proofErr w:type="spellEnd"/>
      <w:r w:rsidRPr="004273AB">
        <w:rPr>
          <w:color w:val="auto"/>
          <w:sz w:val="24"/>
          <w:szCs w:val="24"/>
        </w:rPr>
        <w:t xml:space="preserve">” aktualnych na dzień sporządzenia kosztorysu, po przedłożeniu do akceptacji i zatwierdzeniu przez Inspektora nadzoru Inwestorskiego oraz Zamawiającego. Dla materiałów, które nie występują w Wydawnictwie „ </w:t>
      </w:r>
      <w:proofErr w:type="spellStart"/>
      <w:r w:rsidRPr="004273AB">
        <w:rPr>
          <w:color w:val="auto"/>
          <w:sz w:val="24"/>
          <w:szCs w:val="24"/>
        </w:rPr>
        <w:t>Sekocenbud</w:t>
      </w:r>
      <w:proofErr w:type="spellEnd"/>
      <w:r w:rsidRPr="004273AB">
        <w:rPr>
          <w:color w:val="auto"/>
          <w:sz w:val="24"/>
          <w:szCs w:val="24"/>
        </w:rPr>
        <w:t>” w danym okresie rozliczeniowym, należy przedstawić fakturę zakupu,</w:t>
      </w:r>
    </w:p>
    <w:p w14:paraId="778C1176" w14:textId="77777777" w:rsidR="0032545E" w:rsidRPr="004273AB" w:rsidRDefault="0032545E" w:rsidP="0032545E">
      <w:pPr>
        <w:ind w:left="720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3) jeżeli roboty lub prace nie będą odpowiadały żadnemu z dostępnych KNR lub KNNR – wynagrodzenie Wykonawcy zostanie obliczone na podstawie szczegółowej kalkulacji własnej Wykonawcy po przedłożeniu do pisemnej akceptacji i zatwierdzeniu przez Inspektora nadzoru inwestorskiego oraz Zamawiającego. Dla materiałów, które nie występują w Wydawnictwie „ </w:t>
      </w:r>
      <w:proofErr w:type="spellStart"/>
      <w:r w:rsidRPr="004273AB">
        <w:rPr>
          <w:color w:val="auto"/>
          <w:sz w:val="24"/>
          <w:szCs w:val="24"/>
        </w:rPr>
        <w:t>Sekocenbud</w:t>
      </w:r>
      <w:proofErr w:type="spellEnd"/>
      <w:r w:rsidRPr="004273AB">
        <w:rPr>
          <w:color w:val="auto"/>
          <w:sz w:val="24"/>
          <w:szCs w:val="24"/>
        </w:rPr>
        <w:t>” w danym okresie rozliczeniowym , należy przedstawić fakturę zakupu.</w:t>
      </w:r>
    </w:p>
    <w:p w14:paraId="2700E88F" w14:textId="1814C762" w:rsidR="0032545E" w:rsidRPr="004273AB" w:rsidRDefault="0032545E" w:rsidP="0032545E">
      <w:pPr>
        <w:ind w:left="720"/>
        <w:jc w:val="both"/>
        <w:rPr>
          <w:color w:val="auto"/>
          <w:sz w:val="24"/>
          <w:szCs w:val="24"/>
        </w:rPr>
      </w:pPr>
    </w:p>
    <w:p w14:paraId="5499EA19" w14:textId="794B0D4D" w:rsidR="002E1B75" w:rsidRPr="004273AB" w:rsidRDefault="00923873" w:rsidP="0032545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 w:cs="Times New Roman"/>
          <w:color w:val="auto"/>
          <w:sz w:val="24"/>
          <w:szCs w:val="24"/>
        </w:rPr>
        <w:t xml:space="preserve">Wykonawca ponadto oświadcza, że rachunek bankowy, </w:t>
      </w:r>
      <w:proofErr w:type="spellStart"/>
      <w:r w:rsidRPr="004273AB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4273AB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rFonts w:ascii="Times New Roman" w:hAnsi="Times New Roman" w:cs="Times New Roman"/>
          <w:color w:val="auto"/>
          <w:sz w:val="24"/>
          <w:szCs w:val="24"/>
        </w:rPr>
        <w:t>ry</w:t>
      </w:r>
      <w:proofErr w:type="spellEnd"/>
      <w:r w:rsidRPr="004273AB">
        <w:rPr>
          <w:rFonts w:ascii="Times New Roman" w:hAnsi="Times New Roman" w:cs="Times New Roman"/>
          <w:color w:val="auto"/>
          <w:sz w:val="24"/>
          <w:szCs w:val="24"/>
        </w:rPr>
        <w:t xml:space="preserve"> wskazany będzie we wszystkich fakturach wystawianych do przedmiotowej umowy jest rachunkiem, dla </w:t>
      </w:r>
      <w:proofErr w:type="spellStart"/>
      <w:r w:rsidRPr="004273AB">
        <w:rPr>
          <w:rFonts w:ascii="Times New Roman" w:hAnsi="Times New Roman" w:cs="Times New Roman"/>
          <w:color w:val="auto"/>
          <w:sz w:val="24"/>
          <w:szCs w:val="24"/>
        </w:rPr>
        <w:t>kt</w:t>
      </w:r>
      <w:proofErr w:type="spellEnd"/>
      <w:r w:rsidRPr="004273AB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rFonts w:ascii="Times New Roman" w:hAnsi="Times New Roman" w:cs="Times New Roman"/>
          <w:color w:val="auto"/>
          <w:sz w:val="24"/>
          <w:szCs w:val="24"/>
        </w:rPr>
        <w:t>rego</w:t>
      </w:r>
      <w:proofErr w:type="spellEnd"/>
      <w:r w:rsidRPr="004273AB">
        <w:rPr>
          <w:rFonts w:ascii="Times New Roman" w:hAnsi="Times New Roman" w:cs="Times New Roman"/>
          <w:color w:val="auto"/>
          <w:sz w:val="24"/>
          <w:szCs w:val="24"/>
        </w:rPr>
        <w:t xml:space="preserve"> zgodnie z Rozdziałem 3a ustawy z dnia 29 sierpnia 1997 r. - Prawo Bankowe (Dz. U. </w:t>
      </w:r>
      <w:r w:rsidR="0032545E" w:rsidRPr="004273AB">
        <w:rPr>
          <w:rFonts w:ascii="Times New Roman" w:hAnsi="Times New Roman" w:cs="Times New Roman"/>
          <w:color w:val="auto"/>
          <w:sz w:val="24"/>
          <w:szCs w:val="24"/>
          <w:u w:color="C9211E"/>
        </w:rPr>
        <w:t>z 2023</w:t>
      </w:r>
      <w:r w:rsidRPr="004273AB">
        <w:rPr>
          <w:rFonts w:ascii="Times New Roman" w:hAnsi="Times New Roman" w:cs="Times New Roman"/>
          <w:color w:val="auto"/>
          <w:sz w:val="24"/>
          <w:szCs w:val="24"/>
          <w:u w:color="C9211E"/>
        </w:rPr>
        <w:t xml:space="preserve"> r., poz. </w:t>
      </w:r>
      <w:r w:rsidR="0032545E" w:rsidRPr="004273AB">
        <w:rPr>
          <w:rFonts w:ascii="Times New Roman" w:hAnsi="Times New Roman" w:cs="Times New Roman"/>
          <w:color w:val="auto"/>
          <w:sz w:val="24"/>
          <w:szCs w:val="24"/>
          <w:u w:color="C9211E"/>
        </w:rPr>
        <w:t>2488</w:t>
      </w:r>
      <w:r w:rsidRPr="004273AB">
        <w:rPr>
          <w:rFonts w:ascii="Times New Roman" w:hAnsi="Times New Roman" w:cs="Times New Roman"/>
          <w:color w:val="auto"/>
          <w:sz w:val="24"/>
          <w:szCs w:val="24"/>
          <w:u w:color="C9211E"/>
        </w:rPr>
        <w:t xml:space="preserve"> ze zm</w:t>
      </w:r>
      <w:r w:rsidRPr="004273AB">
        <w:rPr>
          <w:rFonts w:ascii="Times New Roman" w:hAnsi="Times New Roman" w:cs="Times New Roman"/>
          <w:color w:val="auto"/>
          <w:sz w:val="24"/>
          <w:szCs w:val="24"/>
        </w:rPr>
        <w:t>.) prowadzony jest rachunek VAT.</w:t>
      </w:r>
    </w:p>
    <w:p w14:paraId="2FB6B526" w14:textId="2276210E" w:rsidR="002E1B75" w:rsidRPr="004273AB" w:rsidRDefault="00923873" w:rsidP="0032545E">
      <w:pPr>
        <w:numPr>
          <w:ilvl w:val="0"/>
          <w:numId w:val="18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Wykonawca oświadcza, że  rachunek bankowy,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</w:t>
      </w:r>
      <w:proofErr w:type="spellEnd"/>
      <w:r w:rsidRPr="004273AB">
        <w:rPr>
          <w:color w:val="auto"/>
          <w:sz w:val="24"/>
          <w:szCs w:val="24"/>
        </w:rPr>
        <w:t xml:space="preserve"> wskazany będzie we wszystkich fakturach wystawianych do przedmiotowej umowy znajduje się w Wykazie podatnik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VAT ustawy  z dnia 11 marca 2004 r. o podatku od towar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i usług (Dz. U. z </w:t>
      </w:r>
      <w:r w:rsidR="0032545E" w:rsidRPr="004273AB">
        <w:rPr>
          <w:color w:val="auto"/>
          <w:sz w:val="24"/>
          <w:szCs w:val="24"/>
          <w:u w:color="C9211E"/>
        </w:rPr>
        <w:t>2023 r. poz.  1570</w:t>
      </w:r>
      <w:r w:rsidRPr="004273AB">
        <w:rPr>
          <w:color w:val="auto"/>
          <w:sz w:val="24"/>
          <w:szCs w:val="24"/>
          <w:u w:color="C9211E"/>
        </w:rPr>
        <w:t xml:space="preserve"> ze zm.) </w:t>
      </w:r>
      <w:r w:rsidRPr="004273AB">
        <w:rPr>
          <w:color w:val="auto"/>
          <w:sz w:val="24"/>
          <w:szCs w:val="24"/>
        </w:rPr>
        <w:t xml:space="preserve">prowadzonym przez Szefa Krajowej Administracji Skarbowej  tzw. </w:t>
      </w:r>
      <w:r w:rsidRPr="004273AB">
        <w:rPr>
          <w:color w:val="auto"/>
          <w:sz w:val="24"/>
          <w:szCs w:val="24"/>
        </w:rPr>
        <w:lastRenderedPageBreak/>
        <w:t>„Białej liście podatnik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w”. W przypadku, gdy wskazany rachunek bankowy nie znajduje się </w:t>
      </w:r>
      <w:proofErr w:type="spellStart"/>
      <w:r w:rsidRPr="004273AB">
        <w:rPr>
          <w:color w:val="auto"/>
          <w:sz w:val="24"/>
          <w:szCs w:val="24"/>
          <w:lang w:val="en-US"/>
        </w:rPr>
        <w:t>na</w:t>
      </w:r>
      <w:proofErr w:type="spellEnd"/>
      <w:r w:rsidRPr="004273AB">
        <w:rPr>
          <w:color w:val="auto"/>
          <w:sz w:val="24"/>
          <w:szCs w:val="24"/>
          <w:lang w:val="en-US"/>
        </w:rPr>
        <w:t xml:space="preserve"> w/w li</w:t>
      </w:r>
      <w:proofErr w:type="spellStart"/>
      <w:r w:rsidRPr="004273AB">
        <w:rPr>
          <w:color w:val="auto"/>
          <w:sz w:val="24"/>
          <w:szCs w:val="24"/>
        </w:rPr>
        <w:t>ście</w:t>
      </w:r>
      <w:proofErr w:type="spellEnd"/>
      <w:r w:rsidRPr="004273AB">
        <w:rPr>
          <w:color w:val="auto"/>
          <w:sz w:val="24"/>
          <w:szCs w:val="24"/>
        </w:rPr>
        <w:t>, Zamawiający ma prawo wstrzymania się z zapłatą do czasu jego umieszczenia na tej liście.</w:t>
      </w:r>
    </w:p>
    <w:p w14:paraId="0F503425" w14:textId="225B55CD" w:rsidR="002E1B75" w:rsidRPr="004273AB" w:rsidRDefault="00923873" w:rsidP="0032545E">
      <w:pPr>
        <w:numPr>
          <w:ilvl w:val="0"/>
          <w:numId w:val="18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Należność z tytułu wykonania przedmiotowej umowy zostanie zrealizowana z zastosowaniem mechanizmu podzielonej płatności tzw. </w:t>
      </w:r>
      <w:proofErr w:type="spellStart"/>
      <w:r w:rsidRPr="004273AB">
        <w:rPr>
          <w:color w:val="auto"/>
          <w:sz w:val="24"/>
          <w:szCs w:val="24"/>
        </w:rPr>
        <w:t>splitpayment</w:t>
      </w:r>
      <w:proofErr w:type="spellEnd"/>
      <w:r w:rsidRPr="004273AB">
        <w:rPr>
          <w:color w:val="auto"/>
          <w:sz w:val="24"/>
          <w:szCs w:val="24"/>
        </w:rPr>
        <w:t>, zgodnie z art. 108 a ust. 1a ustawy z dnia 11 marca 2004 r. o podatku od towar</w:t>
      </w:r>
      <w:r w:rsidRPr="004273AB">
        <w:rPr>
          <w:color w:val="auto"/>
          <w:sz w:val="24"/>
          <w:szCs w:val="24"/>
          <w:lang w:val="es-ES_tradnl"/>
        </w:rPr>
        <w:t>ó</w:t>
      </w:r>
      <w:r w:rsidR="0032545E" w:rsidRPr="004273AB">
        <w:rPr>
          <w:color w:val="auto"/>
          <w:sz w:val="24"/>
          <w:szCs w:val="24"/>
        </w:rPr>
        <w:t>w i usług (Dz. U. z</w:t>
      </w:r>
      <w:r w:rsidRPr="004273AB">
        <w:rPr>
          <w:color w:val="auto"/>
          <w:sz w:val="24"/>
          <w:szCs w:val="24"/>
        </w:rPr>
        <w:t xml:space="preserve"> </w:t>
      </w:r>
      <w:r w:rsidR="0032545E" w:rsidRPr="004273AB">
        <w:rPr>
          <w:color w:val="auto"/>
          <w:sz w:val="24"/>
          <w:szCs w:val="24"/>
          <w:u w:color="C9211E"/>
        </w:rPr>
        <w:t>2023 r., poz. 1570</w:t>
      </w:r>
      <w:r w:rsidRPr="004273AB">
        <w:rPr>
          <w:color w:val="auto"/>
          <w:sz w:val="24"/>
          <w:szCs w:val="24"/>
          <w:u w:color="C9211E"/>
        </w:rPr>
        <w:t xml:space="preserve"> ze zm.</w:t>
      </w:r>
      <w:r w:rsidRPr="004273AB">
        <w:rPr>
          <w:color w:val="auto"/>
          <w:sz w:val="24"/>
          <w:szCs w:val="24"/>
        </w:rPr>
        <w:t>).</w:t>
      </w:r>
    </w:p>
    <w:p w14:paraId="12ED31E8" w14:textId="77777777" w:rsidR="002E1B75" w:rsidRPr="004273AB" w:rsidRDefault="002E1B75" w:rsidP="0032545E">
      <w:pPr>
        <w:jc w:val="both"/>
        <w:rPr>
          <w:color w:val="auto"/>
          <w:sz w:val="24"/>
          <w:szCs w:val="24"/>
        </w:rPr>
      </w:pPr>
    </w:p>
    <w:p w14:paraId="30A0492E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 6a</w:t>
      </w:r>
    </w:p>
    <w:p w14:paraId="10243085" w14:textId="77777777" w:rsidR="002E1B75" w:rsidRPr="004273AB" w:rsidRDefault="0092387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Strony przewidują zmianę umowy w zakresie wynagrodzenia  w przypadku zmiany:</w:t>
      </w:r>
    </w:p>
    <w:p w14:paraId="57662ABE" w14:textId="77777777" w:rsidR="002E1B75" w:rsidRPr="004273AB" w:rsidRDefault="00923873">
      <w:pPr>
        <w:widowControl/>
        <w:shd w:val="clear" w:color="auto" w:fill="FFFFFF"/>
        <w:suppressAutoHyphens w:val="0"/>
        <w:ind w:left="928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>1) stawki podatku od towar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i usług VAT oraz podatku akcyzowego. Stawka i kwota podatku oraz wynagrodzenie brutto ulegną zmianie odpowiednio do przepis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prawa wprowadzających zmianę stawki podatku, co oznacza, że Zamawiający dopuszcza możliwość zmniejszenia i zwiększenia wynagrodzenia brutto o kwotę r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wną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różnicy wynikającej ze zmienionej stawki podatku - dotyczy to części wynagrodzenia za roboty, </w:t>
      </w:r>
      <w:proofErr w:type="spellStart"/>
      <w:r w:rsidRPr="004273AB">
        <w:rPr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rych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w dniu zmiany stawki podatku jeszcze nie wykonano;</w:t>
      </w:r>
    </w:p>
    <w:p w14:paraId="05829F5B" w14:textId="77777777" w:rsidR="002E1B75" w:rsidRPr="004273AB" w:rsidRDefault="00923873">
      <w:pPr>
        <w:widowControl/>
        <w:shd w:val="clear" w:color="auto" w:fill="FFFFFF"/>
        <w:suppressAutoHyphens w:val="0"/>
        <w:ind w:left="928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>2) zmiany wysokości minimalnego wynagrodzenia za pracę albo minimalnej stawki godzinowej ustalonego na podstawie art. 2 ust. 3-5 ustawy z dnia 10 października 2002 r. o minimalnym wynagrodzeniu za pracę. Wynagrodzenie może ulec zmianie odpowiednio do zmiany wysokości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pracy ponoszonych przez Wykonawcę w związku z realizacją przedmiotowego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>, o ile zmiana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pracy wynika ze zmiany przepis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prawa dot. wysokości minimalnego wynagrodzenia za pracę albo minimalnej stawki godzinowej i ma wpływ na koszt wykonywania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przez Wykonawcę. Wprowadzenie przedmiotowych zmian wynagrodzenia możliwe będzie, jeżeli Wykonawca:</w:t>
      </w:r>
    </w:p>
    <w:p w14:paraId="7F2821D9" w14:textId="77777777" w:rsidR="002E1B75" w:rsidRPr="004273AB" w:rsidRDefault="00923873">
      <w:pPr>
        <w:widowControl/>
        <w:shd w:val="clear" w:color="auto" w:fill="FFFFFF"/>
        <w:suppressAutoHyphens w:val="0"/>
        <w:ind w:left="1353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>a) udowodni, że zmiana w/w przepis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będzie miała wpływ na koszty wykonania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przez Wykonawcę,</w:t>
      </w:r>
    </w:p>
    <w:p w14:paraId="41A78016" w14:textId="77777777" w:rsidR="002E1B75" w:rsidRPr="004273AB" w:rsidRDefault="00923873">
      <w:pPr>
        <w:widowControl/>
        <w:shd w:val="clear" w:color="auto" w:fill="FFFFFF"/>
        <w:suppressAutoHyphens w:val="0"/>
        <w:ind w:left="1353"/>
        <w:jc w:val="both"/>
        <w:rPr>
          <w:color w:val="auto"/>
          <w:sz w:val="24"/>
          <w:szCs w:val="24"/>
          <w:u w:color="FF0000"/>
        </w:rPr>
      </w:pPr>
      <w:r w:rsidRPr="004273AB">
        <w:rPr>
          <w:color w:val="auto"/>
          <w:sz w:val="24"/>
          <w:szCs w:val="24"/>
          <w:u w:color="FF0000"/>
        </w:rPr>
        <w:t xml:space="preserve">b) wykaże, jaką część wynagrodzenia stanowią koszty pracy ponoszone przez Wykonawcę w trakcie realizacji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oraz jak zmiana przepis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wpłynie na wysokość tych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w.</w:t>
      </w:r>
    </w:p>
    <w:p w14:paraId="51E9A861" w14:textId="77777777" w:rsidR="002E1B75" w:rsidRPr="004273AB" w:rsidRDefault="00923873">
      <w:pPr>
        <w:widowControl/>
        <w:shd w:val="clear" w:color="auto" w:fill="FFFFFF"/>
        <w:suppressAutoHyphens w:val="0"/>
        <w:ind w:left="1353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>Zamawiający zastrzega sobie prawo do wniesienia zastrzeżeń dotyczących wysokości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pracy przedstawionych przez Wykonawcę.</w:t>
      </w:r>
    </w:p>
    <w:p w14:paraId="0BED69A8" w14:textId="77777777" w:rsidR="002E1B75" w:rsidRPr="004273AB" w:rsidRDefault="00923873">
      <w:pPr>
        <w:widowControl/>
        <w:shd w:val="clear" w:color="auto" w:fill="FFFFFF"/>
        <w:suppressAutoHyphens w:val="0"/>
        <w:ind w:left="928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>3) zmiany zasad podlegania ubezpieczeniom społecznym lub ubezpieczeniu zdrowotnemu lub wysokości stawki składki na ubezpieczenia społeczne lub zdrowotne. Wynagrodzenie może ulec zmianie odpowiednio do zmiany wysokości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ponoszonych przez Wykonawcę w związku z realizacją przedmiotowego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>, o ile zmiana tych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wynika ze zmiany przepis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prawa dot. zasad podlegania ubezpieczeniom społecznym lub ubezpieczeniu zdrowotnemu lub wysokości stawki składki na ubezpieczenia społeczne lub zdrowotne i ma wpływ na koszt wykonywania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przez Wykonawcę. Wprowadzenie przedmiotowych zmian wynagrodzenia możliwe będzie, jeżeli Wykonawca:</w:t>
      </w:r>
    </w:p>
    <w:p w14:paraId="2DFB1265" w14:textId="77777777" w:rsidR="002E1B75" w:rsidRPr="004273AB" w:rsidRDefault="00923873">
      <w:pPr>
        <w:widowControl/>
        <w:shd w:val="clear" w:color="auto" w:fill="FFFFFF"/>
        <w:suppressAutoHyphens w:val="0"/>
        <w:ind w:left="1353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>a) udowodni, że zmiana w/w przepis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będzie miała wpływ na koszty wykonania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przez Wykonawcę,</w:t>
      </w:r>
    </w:p>
    <w:p w14:paraId="13FD87A8" w14:textId="77777777" w:rsidR="002E1B75" w:rsidRPr="004273AB" w:rsidRDefault="00923873">
      <w:pPr>
        <w:widowControl/>
        <w:shd w:val="clear" w:color="auto" w:fill="FFFFFF"/>
        <w:suppressAutoHyphens w:val="0"/>
        <w:ind w:left="1353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 xml:space="preserve">b) wykaże, jaką część wynagrodzenia stanowią koszty pracy ponoszone przez Wykonawcę w trakcie realizacji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oraz jak zmiana przepis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wpłynie na wysokość tych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w.</w:t>
      </w:r>
    </w:p>
    <w:p w14:paraId="0049FF24" w14:textId="77777777" w:rsidR="002E1B75" w:rsidRPr="004273AB" w:rsidRDefault="00923873">
      <w:pPr>
        <w:widowControl/>
        <w:suppressAutoHyphens w:val="0"/>
        <w:ind w:left="928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lastRenderedPageBreak/>
        <w:t>4) zmiany zasad gromadzenia i wysokości wpłat do pracowniczych plan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kapitałowych, o </w:t>
      </w:r>
      <w:proofErr w:type="spellStart"/>
      <w:r w:rsidRPr="004273AB">
        <w:rPr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rych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mowa w ustawie z dnia 4 października 2018 r. o pracowniczych planach kapitałowych.  Wynagrodzenie może ulec zmianie odpowiednio do zmiany wysokości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ponoszonych przez Wykonawcę w związku z realizacją przedmiotowego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>, o ile zmiana tych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wynika ze zmiany przepis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prawa dot. zasad gromadzenia i wysokości wpłat do pracowniczych plan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kapitałowych i ma wpływ na koszt wykonywania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przez Wykonawcę. Wprowadzenie przedmiotowych zmian wynagrodzenia możliwe będzie, jeżeli Wykonawca:</w:t>
      </w:r>
    </w:p>
    <w:p w14:paraId="31CDCA04" w14:textId="77777777" w:rsidR="002E1B75" w:rsidRPr="004273AB" w:rsidRDefault="00923873">
      <w:pPr>
        <w:widowControl/>
        <w:suppressAutoHyphens w:val="0"/>
        <w:ind w:left="1353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>a) udowodni, że zmiana w/w przepis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 xml:space="preserve">w będzie miała wpływ na koszty wykonania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przez Wykonawcę,</w:t>
      </w:r>
    </w:p>
    <w:p w14:paraId="3ECBCF4D" w14:textId="77777777" w:rsidR="002E1B75" w:rsidRPr="004273AB" w:rsidRDefault="00923873">
      <w:pPr>
        <w:widowControl/>
        <w:suppressAutoHyphens w:val="0"/>
        <w:ind w:left="1353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 xml:space="preserve">b) wykaże, jaką część wynagrodzenia stanowią koszty pracy ponoszone przez Wykonawcę w trakcie realizacji </w:t>
      </w:r>
      <w:proofErr w:type="spellStart"/>
      <w:r w:rsidRPr="004273AB">
        <w:rPr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oraz jak zmiana przepis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wpłynie na wysokość tych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w.</w:t>
      </w:r>
    </w:p>
    <w:p w14:paraId="2BDC88A7" w14:textId="77777777" w:rsidR="002E1B75" w:rsidRPr="004273AB" w:rsidRDefault="00923873">
      <w:pPr>
        <w:shd w:val="clear" w:color="auto" w:fill="FFFFFF"/>
        <w:ind w:left="502"/>
        <w:jc w:val="both"/>
        <w:rPr>
          <w:color w:val="auto"/>
          <w:sz w:val="24"/>
          <w:szCs w:val="24"/>
          <w:u w:color="FF0000"/>
        </w:rPr>
      </w:pPr>
      <w:r w:rsidRPr="004273AB">
        <w:rPr>
          <w:color w:val="auto"/>
          <w:sz w:val="24"/>
          <w:szCs w:val="24"/>
          <w:u w:color="FF0000"/>
        </w:rPr>
        <w:t>Zamawiający zastrzega sobie prawo do wniesienia zastrzeżeń dotyczących wysokości koszt</w:t>
      </w:r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color w:val="auto"/>
          <w:sz w:val="24"/>
          <w:szCs w:val="24"/>
          <w:u w:color="FF0000"/>
        </w:rPr>
        <w:t>w pracy przedstawionych przez Wykonawcę.</w:t>
      </w:r>
    </w:p>
    <w:p w14:paraId="467333AD" w14:textId="77777777" w:rsidR="002E1B75" w:rsidRPr="004273AB" w:rsidRDefault="00923873">
      <w:pPr>
        <w:shd w:val="clear" w:color="auto" w:fill="FFFFFF"/>
        <w:ind w:left="502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FF0000"/>
        </w:rPr>
        <w:t xml:space="preserve">2. Zmiany wysokości wynagrodzenia obowiązywać będzie od dnia wejścia w życie zmian o </w:t>
      </w:r>
      <w:proofErr w:type="spellStart"/>
      <w:r w:rsidRPr="004273AB">
        <w:rPr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</w:rPr>
        <w:t>rych</w:t>
      </w:r>
      <w:proofErr w:type="spellEnd"/>
      <w:r w:rsidRPr="004273AB">
        <w:rPr>
          <w:color w:val="auto"/>
          <w:sz w:val="24"/>
          <w:szCs w:val="24"/>
          <w:u w:color="FF0000"/>
        </w:rPr>
        <w:t xml:space="preserve"> mowa w ust. 1.</w:t>
      </w:r>
    </w:p>
    <w:p w14:paraId="4C9258DA" w14:textId="77777777" w:rsidR="002E1B75" w:rsidRPr="004273AB" w:rsidRDefault="00923873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color w:val="auto"/>
          <w:sz w:val="24"/>
          <w:szCs w:val="24"/>
        </w:rPr>
        <w:t>3.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 W wypadku zmiany, o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rej mowa w ust. 1 pkt 1) część wynagrodzenia brutto Wykonawcy, o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rym mowa w § 6 ust. 1 umowy, płatna po zaistnieniu ww. okoliczności, ulegnie zmianie o wartość różnicy pomiędzy nową wartością podatku od towar</w:t>
      </w:r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w i usług (ustaloną w oparciu o stawkę podatku od towar</w:t>
      </w:r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w i usług po zmianie), a dotychczasową wartością podatku od towar</w:t>
      </w:r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w i usług (ustaloną w oparciu o stawkę podatku od towar</w:t>
      </w:r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w i usług przed zmianą). W takiej sytuacji wynagrodzenie brutto będzie obejmowało stawkę i wartość obowiązującą w dniu wystawienia faktury. Wynagrodzenie netto Wykonawcy nie ulegnie zmianie.</w:t>
      </w:r>
    </w:p>
    <w:p w14:paraId="25677757" w14:textId="77777777" w:rsidR="002E1B75" w:rsidRPr="004273AB" w:rsidRDefault="00923873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color w:val="auto"/>
          <w:sz w:val="24"/>
          <w:szCs w:val="24"/>
        </w:rPr>
        <w:t>4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. W przypadku zmiany, o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rej mowa w ust. 1 pkt 2) wynagrodzenie Wykonawcy ulegnie zmianie o wartość wzrostu całkowitego kosztu Wykonawcy wynikającą ze zwiększenia wynagrodzeń os</w:t>
      </w:r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b bezpośrednio wykonujących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wienie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 do wysokości zmienionego minimalnego wynagrodzenia, z uwzględnieniem wszystkich obciążeń publicznoprawnych od kwoty wzrostu minimalnego wynagrodzenia albo minimalnej stawki godzinowej.</w:t>
      </w:r>
    </w:p>
    <w:p w14:paraId="0D5A1DC6" w14:textId="77777777" w:rsidR="002E1B75" w:rsidRPr="004273AB" w:rsidRDefault="00923873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color w:val="auto"/>
          <w:sz w:val="24"/>
          <w:szCs w:val="24"/>
        </w:rPr>
        <w:t>5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. W przypadku zmiany, o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rej mowa w ust. 1 pkt 3) wynagrodzenie Wykonawcy ulegnie zmianie o wartość wzrostu całkowitego kosztu Wykonawcy, jaką będzie on zobowiązany dodatkowo ponieść w celu uwzględnienia tej zmiany, przy zachowaniu dotychczasowej kwoty netto wynagrodzenia os</w:t>
      </w:r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b bezpośrednio wykonujących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wienie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 na rzecz Zamawiającego.</w:t>
      </w:r>
    </w:p>
    <w:p w14:paraId="5534EE40" w14:textId="77777777" w:rsidR="002E1B75" w:rsidRPr="004273AB" w:rsidRDefault="00923873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color w:val="auto"/>
          <w:sz w:val="24"/>
          <w:szCs w:val="24"/>
        </w:rPr>
        <w:t>6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. W przypadku zmiany, o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rej mowa w ust. 1 pkt 4) wynagrodzenie Wykonawcy ulegnie zmianie o wartość wzrostu całkowitego kosztu Wykonawcy, jaką będzie on zobowiązany dodatkowo ponieść w celu uwzględnienia tej zmiany.</w:t>
      </w:r>
    </w:p>
    <w:p w14:paraId="6AA4E55D" w14:textId="77777777" w:rsidR="002E1B75" w:rsidRPr="004273AB" w:rsidRDefault="00923873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color w:val="auto"/>
          <w:sz w:val="24"/>
          <w:szCs w:val="24"/>
        </w:rPr>
        <w:t>7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. </w:t>
      </w:r>
      <w:r w:rsidRPr="004273AB">
        <w:rPr>
          <w:rFonts w:ascii="Times New Roman" w:hAnsi="Times New Roman"/>
          <w:color w:val="auto"/>
          <w:kern w:val="2"/>
          <w:sz w:val="24"/>
          <w:szCs w:val="24"/>
          <w:u w:color="FF0000"/>
        </w:rPr>
        <w:t xml:space="preserve">Warunkiem dokonania waloryzacji będzie skierowanie do Zamawiającego pisemnego wniosku Wykonawcy 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o zmianę wynagrodzenia, w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rym Wykonawca wykaże bezpośredni wpływ tych zmian na koszt wykonania przedmiotu umowy przedkładając Zamawiającemu stosowne wyliczenie uwzględniające m. innymi ilość pracownik</w:t>
      </w:r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w zatrudnionych przy realizacji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, ilość przepracowanych przez tych pracownik</w:t>
      </w:r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w roboczogodzin, rodzaj</w:t>
      </w:r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w posiadanych prze nich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um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w i czasu ich trwania.</w:t>
      </w:r>
    </w:p>
    <w:p w14:paraId="53001200" w14:textId="77777777" w:rsidR="002E1B75" w:rsidRPr="004273AB" w:rsidRDefault="00923873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color w:val="auto"/>
          <w:sz w:val="24"/>
          <w:szCs w:val="24"/>
        </w:rPr>
        <w:t>8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. Waloryzacja wynagrodzenia, w przypadkach o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rych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 mowa w ust. 1 pkt 1-4 zostanie dokonana gdy Zamawiający uzna, że Wykonawca wykazał że zmiany te będą miały wpływ na koszty wykonania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zam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wienia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 przez Wykonawcę.</w:t>
      </w:r>
    </w:p>
    <w:p w14:paraId="44BF7572" w14:textId="77777777" w:rsidR="002E1B75" w:rsidRPr="004273AB" w:rsidRDefault="00923873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color w:val="auto"/>
          <w:sz w:val="24"/>
          <w:szCs w:val="24"/>
        </w:rPr>
        <w:t>9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. Zmiany, o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rych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 mowa w ust. 1 mogą być dokonane tylko, jeżeli jest to niezbędne dla 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lastRenderedPageBreak/>
        <w:t>prawidłowego wykonania umowy lub umowy o dofinansowanie projektu.</w:t>
      </w:r>
    </w:p>
    <w:p w14:paraId="00098264" w14:textId="77777777" w:rsidR="002E1B75" w:rsidRPr="004273AB" w:rsidRDefault="00923873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 xml:space="preserve">10. Wszystkie powyższe postanowienia stanowią katalog zmian, na </w:t>
      </w:r>
      <w:proofErr w:type="spellStart"/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kt</w:t>
      </w:r>
      <w:proofErr w:type="spellEnd"/>
      <w:r w:rsidRPr="004273AB">
        <w:rPr>
          <w:rFonts w:ascii="Times New Roman" w:hAnsi="Times New Roman"/>
          <w:color w:val="auto"/>
          <w:sz w:val="24"/>
          <w:szCs w:val="24"/>
          <w:u w:color="FF0000"/>
          <w:lang w:val="es-ES_tradnl"/>
        </w:rPr>
        <w:t>ó</w:t>
      </w:r>
      <w:r w:rsidRPr="004273AB">
        <w:rPr>
          <w:rFonts w:ascii="Times New Roman" w:hAnsi="Times New Roman"/>
          <w:color w:val="auto"/>
          <w:sz w:val="24"/>
          <w:szCs w:val="24"/>
          <w:u w:color="FF0000"/>
        </w:rPr>
        <w:t>re Zamawiający może wyrazić zgodę. Nie stanowią one jednak zobowiązania do wyrażenia takiej zgody.</w:t>
      </w:r>
    </w:p>
    <w:p w14:paraId="07DBDFFE" w14:textId="77777777" w:rsidR="002E1B75" w:rsidRPr="004273AB" w:rsidRDefault="002E1B75">
      <w:pPr>
        <w:pStyle w:val="Akapitzlist"/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FF0000"/>
        </w:rPr>
      </w:pPr>
    </w:p>
    <w:p w14:paraId="192CC674" w14:textId="77777777" w:rsidR="002E1B75" w:rsidRPr="004273AB" w:rsidRDefault="00923873">
      <w:pPr>
        <w:pStyle w:val="Akapitzlist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>§ 6b</w:t>
      </w:r>
    </w:p>
    <w:p w14:paraId="65C61398" w14:textId="77777777" w:rsidR="002E1B75" w:rsidRPr="004273AB" w:rsidRDefault="00923873">
      <w:pPr>
        <w:pStyle w:val="Akapitzlist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0" w:line="240" w:lineRule="auto"/>
        <w:ind w:left="86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73AB">
        <w:rPr>
          <w:rFonts w:ascii="Times New Roman" w:hAnsi="Times New Roman"/>
          <w:b/>
          <w:bCs/>
          <w:color w:val="auto"/>
          <w:sz w:val="24"/>
          <w:szCs w:val="24"/>
          <w:u w:color="FF0000"/>
        </w:rPr>
        <w:t>Klauzula waloryzacyjna</w:t>
      </w:r>
    </w:p>
    <w:p w14:paraId="7AEA927D" w14:textId="77777777" w:rsidR="00750FC2" w:rsidRPr="004273AB" w:rsidRDefault="00750FC2" w:rsidP="00750FC2">
      <w:pPr>
        <w:pStyle w:val="m8069290857866364993gmail-text-justify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567" w:hanging="567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Strony przewidują możliwość zmiany wynagrodzenia Wykonawcy zgodnie z poniż-</w:t>
      </w:r>
      <w:proofErr w:type="spellStart"/>
      <w:r w:rsidRPr="004273AB">
        <w:rPr>
          <w:rFonts w:cs="Times New Roman"/>
          <w:color w:val="auto"/>
        </w:rPr>
        <w:t>szymi</w:t>
      </w:r>
      <w:proofErr w:type="spellEnd"/>
      <w:r w:rsidRPr="004273AB">
        <w:rPr>
          <w:rFonts w:cs="Times New Roman"/>
          <w:color w:val="auto"/>
        </w:rPr>
        <w:t xml:space="preserve"> zasadami, w przypadku zmiany ceny materiałów lub kosztów związanych </w:t>
      </w:r>
      <w:r w:rsidRPr="004273AB">
        <w:rPr>
          <w:rFonts w:cs="Times New Roman"/>
          <w:color w:val="auto"/>
        </w:rPr>
        <w:br/>
        <w:t>z realizacją zamówienia:</w:t>
      </w:r>
    </w:p>
    <w:p w14:paraId="1402BF19" w14:textId="77777777" w:rsidR="00750FC2" w:rsidRPr="004273AB" w:rsidRDefault="00750FC2" w:rsidP="00750FC2">
      <w:pPr>
        <w:pStyle w:val="m8069290857866364993gmail-text-justify"/>
        <w:widowControl/>
        <w:numPr>
          <w:ilvl w:val="2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993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 xml:space="preserve">wyliczenie wysokości zmiany wynagrodzenia odbywać się będzie w oparciu </w:t>
      </w:r>
      <w:r w:rsidRPr="004273AB">
        <w:rPr>
          <w:rFonts w:cs="Times New Roman"/>
          <w:color w:val="auto"/>
        </w:rPr>
        <w:br/>
        <w:t>o kwartalny wskaźnik cen produkcji budowlano-montażowej liczony do poprzedniego kwartału publikowany przez Prezesa GUS = zwany dalej wskaźnikiem GUS</w:t>
      </w:r>
    </w:p>
    <w:p w14:paraId="4869D4F5" w14:textId="77777777" w:rsidR="00750FC2" w:rsidRPr="004273AB" w:rsidRDefault="00750FC2" w:rsidP="00750FC2">
      <w:pPr>
        <w:pStyle w:val="m8069290857866364993gmail-text-justify"/>
        <w:widowControl/>
        <w:numPr>
          <w:ilvl w:val="2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993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w sytuacji, gdy ostatni opublikowany wskaźnik GUS przed:</w:t>
      </w:r>
    </w:p>
    <w:p w14:paraId="1F1BA1A8" w14:textId="77777777" w:rsidR="00750FC2" w:rsidRPr="004273AB" w:rsidRDefault="00750FC2" w:rsidP="00750FC2">
      <w:pPr>
        <w:pStyle w:val="m8069290857866364993gmail-text-justify"/>
        <w:widowControl/>
        <w:numPr>
          <w:ilvl w:val="3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1276" w:hanging="283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podpisaniem protokołów odbioru c</w:t>
      </w:r>
      <w:r w:rsidR="00F17FD2" w:rsidRPr="004273AB">
        <w:rPr>
          <w:rFonts w:cs="Times New Roman"/>
          <w:color w:val="auto"/>
        </w:rPr>
        <w:t xml:space="preserve">zęściowego, o których mowa w § 7 ust. 1 </w:t>
      </w:r>
      <w:proofErr w:type="spellStart"/>
      <w:r w:rsidR="00F17FD2" w:rsidRPr="004273AB">
        <w:rPr>
          <w:rFonts w:cs="Times New Roman"/>
          <w:color w:val="auto"/>
        </w:rPr>
        <w:t>lit.b</w:t>
      </w:r>
      <w:proofErr w:type="spellEnd"/>
      <w:r w:rsidRPr="004273AB">
        <w:rPr>
          <w:rFonts w:cs="Times New Roman"/>
          <w:color w:val="auto"/>
        </w:rPr>
        <w:t>) lub</w:t>
      </w:r>
    </w:p>
    <w:p w14:paraId="02157E08" w14:textId="77777777" w:rsidR="00750FC2" w:rsidRPr="004273AB" w:rsidRDefault="00750FC2" w:rsidP="00750FC2">
      <w:pPr>
        <w:pStyle w:val="m8069290857866364993gmail-text-justify"/>
        <w:widowControl/>
        <w:numPr>
          <w:ilvl w:val="3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1276" w:hanging="283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podpisaniem protokołu odbio</w:t>
      </w:r>
      <w:r w:rsidR="00F17FD2" w:rsidRPr="004273AB">
        <w:rPr>
          <w:rFonts w:cs="Times New Roman"/>
          <w:color w:val="auto"/>
        </w:rPr>
        <w:t xml:space="preserve">ru końcowego o którym mowa w § 7 ust. 1 </w:t>
      </w:r>
      <w:proofErr w:type="spellStart"/>
      <w:r w:rsidR="00F17FD2" w:rsidRPr="004273AB">
        <w:rPr>
          <w:rFonts w:cs="Times New Roman"/>
          <w:color w:val="auto"/>
        </w:rPr>
        <w:t>lit.c</w:t>
      </w:r>
      <w:proofErr w:type="spellEnd"/>
      <w:r w:rsidRPr="004273AB">
        <w:rPr>
          <w:rFonts w:cs="Times New Roman"/>
          <w:color w:val="auto"/>
        </w:rPr>
        <w:t>)</w:t>
      </w:r>
    </w:p>
    <w:p w14:paraId="0D909DC6" w14:textId="77777777" w:rsidR="00750FC2" w:rsidRPr="004273AB" w:rsidRDefault="00750FC2" w:rsidP="00750FC2">
      <w:pPr>
        <w:pStyle w:val="m8069290857866364993gmail-text-justify"/>
        <w:shd w:val="clear" w:color="auto" w:fill="FFFFFF"/>
        <w:spacing w:before="0" w:after="0"/>
        <w:ind w:left="1134"/>
        <w:jc w:val="both"/>
        <w:rPr>
          <w:rFonts w:cs="Times New Roman"/>
          <w:b/>
          <w:bCs/>
          <w:color w:val="auto"/>
        </w:rPr>
      </w:pPr>
      <w:r w:rsidRPr="004273AB">
        <w:rPr>
          <w:rFonts w:cs="Times New Roman"/>
          <w:color w:val="auto"/>
        </w:rPr>
        <w:t xml:space="preserve">zmieni się (narastająco) w stosunku do ostatniego opublikowanego wskaźnika GUS przed </w:t>
      </w:r>
      <w:r w:rsidR="00CA3BBF" w:rsidRPr="004273AB">
        <w:rPr>
          <w:rFonts w:cs="Times New Roman"/>
          <w:color w:val="auto"/>
        </w:rPr>
        <w:t>zawarciem</w:t>
      </w:r>
      <w:r w:rsidRPr="004273AB">
        <w:rPr>
          <w:rFonts w:cs="Times New Roman"/>
          <w:color w:val="auto"/>
        </w:rPr>
        <w:t xml:space="preserve"> umowy o poziom przekraczający 20 %, strony mogą złożyć wniosek o dokonanie odpowiedniej zmiany wynagrodzenia </w:t>
      </w:r>
      <w:r w:rsidRPr="004273AB">
        <w:rPr>
          <w:rFonts w:cs="Times New Roman"/>
          <w:b/>
          <w:bCs/>
          <w:color w:val="auto"/>
        </w:rPr>
        <w:t>w zakresie robót odebranych protokołem podpisanym po publikacji wskaźnika, o którym mowa w lit a) lub b);</w:t>
      </w:r>
    </w:p>
    <w:p w14:paraId="00017680" w14:textId="77777777" w:rsidR="00750FC2" w:rsidRPr="004273AB" w:rsidRDefault="00750FC2" w:rsidP="00750FC2">
      <w:pPr>
        <w:pStyle w:val="m8069290857866364993gmail-text-justify"/>
        <w:widowControl/>
        <w:numPr>
          <w:ilvl w:val="2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993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strona po spełnieniu przesłanek wskazanych w pkt 1-2 może złożyć wniosek o zmianę wynagrodzenia w wysokości wynikającej z wyliczenia:</w:t>
      </w:r>
    </w:p>
    <w:p w14:paraId="532BAE24" w14:textId="77777777" w:rsidR="00750FC2" w:rsidRPr="004273AB" w:rsidRDefault="00750FC2" w:rsidP="00750FC2">
      <w:pPr>
        <w:pStyle w:val="m8069290857866364993gmail-text-justify"/>
        <w:shd w:val="clear" w:color="auto" w:fill="FFFFFF"/>
        <w:spacing w:before="0" w:after="0"/>
        <w:ind w:left="993"/>
        <w:jc w:val="both"/>
        <w:rPr>
          <w:rFonts w:cs="Times New Roman"/>
          <w:color w:val="auto"/>
          <w:sz w:val="10"/>
          <w:szCs w:val="10"/>
        </w:rPr>
      </w:pPr>
    </w:p>
    <w:p w14:paraId="4DC48A46" w14:textId="77777777" w:rsidR="00750FC2" w:rsidRPr="004273AB" w:rsidRDefault="00750FC2" w:rsidP="00750FC2">
      <w:pPr>
        <w:pStyle w:val="m8069290857866364993gmail-text-justify"/>
        <w:shd w:val="clear" w:color="auto" w:fill="FFFFFF"/>
        <w:spacing w:before="0" w:after="0"/>
        <w:ind w:left="993"/>
        <w:jc w:val="center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A x (B% - 20 %) = C,</w:t>
      </w:r>
    </w:p>
    <w:p w14:paraId="07F9760D" w14:textId="77777777" w:rsidR="00750FC2" w:rsidRPr="004273AB" w:rsidRDefault="00750FC2" w:rsidP="00750FC2">
      <w:pPr>
        <w:pStyle w:val="m8069290857866364993gmail-text-justify"/>
        <w:shd w:val="clear" w:color="auto" w:fill="FFFFFF"/>
        <w:spacing w:before="0" w:after="0"/>
        <w:ind w:left="993"/>
        <w:jc w:val="both"/>
        <w:rPr>
          <w:rFonts w:cs="Times New Roman"/>
          <w:color w:val="auto"/>
          <w:sz w:val="10"/>
          <w:szCs w:val="10"/>
        </w:rPr>
      </w:pPr>
    </w:p>
    <w:p w14:paraId="0832834E" w14:textId="77777777" w:rsidR="00750FC2" w:rsidRPr="004273AB" w:rsidRDefault="00750FC2" w:rsidP="00750FC2">
      <w:pPr>
        <w:pStyle w:val="m8069290857866364993gmail-text-justify"/>
        <w:shd w:val="clear" w:color="auto" w:fill="FFFFFF"/>
        <w:spacing w:before="0" w:after="0"/>
        <w:ind w:left="993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gdzie:</w:t>
      </w:r>
    </w:p>
    <w:p w14:paraId="14E3EBC1" w14:textId="77777777" w:rsidR="00750FC2" w:rsidRPr="004273AB" w:rsidRDefault="00750FC2" w:rsidP="00750FC2">
      <w:pPr>
        <w:pStyle w:val="m8069290857866364993gmail-text-justify"/>
        <w:shd w:val="clear" w:color="auto" w:fill="FFFFFF"/>
        <w:spacing w:before="0" w:after="0"/>
        <w:ind w:left="1701" w:hanging="567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 xml:space="preserve">A – </w:t>
      </w:r>
      <w:r w:rsidRPr="004273AB">
        <w:rPr>
          <w:rFonts w:cs="Times New Roman"/>
          <w:color w:val="auto"/>
        </w:rPr>
        <w:tab/>
        <w:t>wartość prac objętych protokołem (odbioru częściowego lub końcowego) podpisanym po publikacji wskaźnika, który zmieni się (narastająco) w stosunku do ostatniego opublikowanego przed podpisaniem umowy wskaźnika GUS o poziom przekraczający 20%,</w:t>
      </w:r>
    </w:p>
    <w:p w14:paraId="06D8093C" w14:textId="77777777" w:rsidR="00750FC2" w:rsidRPr="004273AB" w:rsidRDefault="00750FC2" w:rsidP="00750FC2">
      <w:pPr>
        <w:pStyle w:val="m8069290857866364993gmail-text-justify"/>
        <w:shd w:val="clear" w:color="auto" w:fill="FFFFFF"/>
        <w:spacing w:before="0" w:after="0"/>
        <w:ind w:left="1701" w:hanging="567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B –</w:t>
      </w:r>
      <w:r w:rsidRPr="004273AB">
        <w:rPr>
          <w:rFonts w:cs="Times New Roman"/>
          <w:color w:val="auto"/>
        </w:rPr>
        <w:tab/>
        <w:t>narastająca wartość opublikowanych wskaźników GUS w okresie od dnia zawarcia umowy do dnia  podpisania protokołu odbioru</w:t>
      </w:r>
      <w:r w:rsidR="00F17FD2" w:rsidRPr="004273AB">
        <w:rPr>
          <w:rFonts w:cs="Times New Roman"/>
          <w:color w:val="auto"/>
        </w:rPr>
        <w:t xml:space="preserve"> częściowego o którym mowa w § 7 ust. 1 lit. b</w:t>
      </w:r>
      <w:r w:rsidRPr="004273AB">
        <w:rPr>
          <w:rFonts w:cs="Times New Roman"/>
          <w:color w:val="auto"/>
        </w:rPr>
        <w:t xml:space="preserve"> lub podpisania protokołu odbioru końcowego o</w:t>
      </w:r>
      <w:r w:rsidR="00F17FD2" w:rsidRPr="004273AB">
        <w:rPr>
          <w:rFonts w:cs="Times New Roman"/>
          <w:color w:val="auto"/>
        </w:rPr>
        <w:t xml:space="preserve"> którym mowa w § 7 ust. 1 lit. c</w:t>
      </w:r>
    </w:p>
    <w:p w14:paraId="28E6E62A" w14:textId="77777777" w:rsidR="00750FC2" w:rsidRPr="004273AB" w:rsidRDefault="00750FC2" w:rsidP="00750FC2">
      <w:pPr>
        <w:pStyle w:val="m8069290857866364993gmail-text-justify"/>
        <w:shd w:val="clear" w:color="auto" w:fill="FFFFFF"/>
        <w:spacing w:before="0" w:after="0"/>
        <w:ind w:left="1701" w:hanging="567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 xml:space="preserve">C - </w:t>
      </w:r>
      <w:r w:rsidRPr="004273AB">
        <w:rPr>
          <w:rFonts w:cs="Times New Roman"/>
          <w:color w:val="auto"/>
        </w:rPr>
        <w:tab/>
        <w:t>wartość zmiany.</w:t>
      </w:r>
    </w:p>
    <w:p w14:paraId="3D18A8E8" w14:textId="77777777" w:rsidR="00750FC2" w:rsidRPr="004273AB" w:rsidRDefault="00750FC2" w:rsidP="00750FC2">
      <w:pPr>
        <w:pStyle w:val="m8069290857866364993gmail-text-justify"/>
        <w:widowControl/>
        <w:numPr>
          <w:ilvl w:val="2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993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strona składając wniosek o zmianę powinna przedstawić w szczególności:</w:t>
      </w:r>
    </w:p>
    <w:p w14:paraId="7614A957" w14:textId="77777777" w:rsidR="00750FC2" w:rsidRPr="004273AB" w:rsidRDefault="00750FC2" w:rsidP="00750FC2">
      <w:pPr>
        <w:pStyle w:val="m8069290857866364993gmail-text-justify"/>
        <w:widowControl/>
        <w:numPr>
          <w:ilvl w:val="3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1418" w:hanging="284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wyliczenie wnioskowanej kwoty zmiany wynagrodzenia;</w:t>
      </w:r>
    </w:p>
    <w:p w14:paraId="11B15F60" w14:textId="77777777" w:rsidR="00750FC2" w:rsidRPr="004273AB" w:rsidRDefault="00750FC2" w:rsidP="00750FC2">
      <w:pPr>
        <w:pStyle w:val="m8069290857866364993gmail-text-justify"/>
        <w:widowControl/>
        <w:numPr>
          <w:ilvl w:val="3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1418" w:hanging="284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dowody na to, że wzrost kosztów materiałów lub usług miał wpływ na koszt realizacji zamówienia.</w:t>
      </w:r>
    </w:p>
    <w:p w14:paraId="5CA4A796" w14:textId="77777777" w:rsidR="00750FC2" w:rsidRPr="004273AB" w:rsidRDefault="00750FC2" w:rsidP="00750FC2">
      <w:pPr>
        <w:pStyle w:val="m8069290857866364993gmail-text-justify"/>
        <w:widowControl/>
        <w:numPr>
          <w:ilvl w:val="2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993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 xml:space="preserve">łączna wartość zmian wysokości wynagrodzenia Wykonawcy, dokonanych na podstawie postanowień niniejszego ustępu nie może być wyższa niż 5 % </w:t>
      </w:r>
      <w:r w:rsidRPr="004273AB">
        <w:rPr>
          <w:rFonts w:cs="Times New Roman"/>
          <w:color w:val="auto"/>
        </w:rPr>
        <w:br/>
        <w:t xml:space="preserve">w stosunku do pierwotnej wartości umowy.  </w:t>
      </w:r>
    </w:p>
    <w:p w14:paraId="33BE0ACC" w14:textId="77777777" w:rsidR="00750FC2" w:rsidRPr="004273AB" w:rsidRDefault="00750FC2" w:rsidP="00750FC2">
      <w:pPr>
        <w:pStyle w:val="m8069290857866364993gmail-text-justify"/>
        <w:widowControl/>
        <w:numPr>
          <w:ilvl w:val="2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0" w:after="0"/>
        <w:ind w:left="993"/>
        <w:jc w:val="both"/>
        <w:rPr>
          <w:rFonts w:cs="Times New Roman"/>
          <w:color w:val="auto"/>
        </w:rPr>
      </w:pPr>
      <w:r w:rsidRPr="004273AB">
        <w:rPr>
          <w:rFonts w:cs="Times New Roman"/>
          <w:color w:val="auto"/>
        </w:rPr>
        <w:t>zmiana wynagrodzenia w oparciu o niniejszy ustęp wymaga zgodnej woli obu stron wyrażonej aneksem do umowy.</w:t>
      </w:r>
    </w:p>
    <w:p w14:paraId="1CB0FDC4" w14:textId="77777777" w:rsidR="002E1B75" w:rsidRPr="004273AB" w:rsidRDefault="002E1B75" w:rsidP="00750FC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 w:val="0"/>
        <w:jc w:val="both"/>
        <w:rPr>
          <w:rFonts w:cs="Times New Roman"/>
          <w:strike/>
          <w:color w:val="auto"/>
          <w:sz w:val="24"/>
          <w:szCs w:val="24"/>
        </w:rPr>
      </w:pPr>
    </w:p>
    <w:p w14:paraId="4D0410E2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§7</w:t>
      </w:r>
    </w:p>
    <w:p w14:paraId="30088F49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lastRenderedPageBreak/>
        <w:t>Odbiory</w:t>
      </w:r>
    </w:p>
    <w:p w14:paraId="536DAD8C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Strony zgodnie postanawiają, że będą stosowane następujące rodzaje </w:t>
      </w:r>
      <w:proofErr w:type="spellStart"/>
      <w:r w:rsidRPr="004273AB">
        <w:rPr>
          <w:color w:val="auto"/>
          <w:sz w:val="24"/>
          <w:szCs w:val="24"/>
        </w:rPr>
        <w:t>odbior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  <w:lang w:val="en-US"/>
        </w:rPr>
        <w:t>t:</w:t>
      </w:r>
    </w:p>
    <w:p w14:paraId="31A7BF62" w14:textId="77777777" w:rsidR="002E1B75" w:rsidRPr="004273AB" w:rsidRDefault="00923873">
      <w:pPr>
        <w:numPr>
          <w:ilvl w:val="1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Odbiory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zanikających i ulegających zakryciu</w:t>
      </w:r>
    </w:p>
    <w:p w14:paraId="0B65DF2F" w14:textId="77777777" w:rsidR="002E1B75" w:rsidRPr="004273AB" w:rsidRDefault="00923873">
      <w:pPr>
        <w:numPr>
          <w:ilvl w:val="1"/>
          <w:numId w:val="23"/>
        </w:numPr>
        <w:rPr>
          <w:color w:val="auto"/>
          <w:sz w:val="24"/>
          <w:szCs w:val="24"/>
        </w:rPr>
      </w:pPr>
      <w:proofErr w:type="spellStart"/>
      <w:r w:rsidRPr="004273AB">
        <w:rPr>
          <w:color w:val="auto"/>
          <w:sz w:val="24"/>
          <w:szCs w:val="24"/>
        </w:rPr>
        <w:t>Odbi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rych</w:t>
      </w:r>
      <w:proofErr w:type="spellEnd"/>
      <w:r w:rsidRPr="004273AB">
        <w:rPr>
          <w:color w:val="auto"/>
          <w:sz w:val="24"/>
          <w:szCs w:val="24"/>
        </w:rPr>
        <w:t xml:space="preserve"> mowa w §</w:t>
      </w:r>
      <w:r w:rsidRPr="004273AB">
        <w:rPr>
          <w:color w:val="auto"/>
          <w:sz w:val="24"/>
          <w:szCs w:val="24"/>
          <w:shd w:val="clear" w:color="auto" w:fill="FFFFFF"/>
        </w:rPr>
        <w:t>6 ust.5</w:t>
      </w:r>
    </w:p>
    <w:p w14:paraId="5E2FB39D" w14:textId="77777777" w:rsidR="002E1B75" w:rsidRPr="004273AB" w:rsidRDefault="00923873">
      <w:pPr>
        <w:numPr>
          <w:ilvl w:val="1"/>
          <w:numId w:val="23"/>
        </w:numPr>
        <w:rPr>
          <w:color w:val="auto"/>
          <w:sz w:val="24"/>
          <w:szCs w:val="24"/>
        </w:rPr>
      </w:pPr>
      <w:proofErr w:type="spellStart"/>
      <w:r w:rsidRPr="004273AB">
        <w:rPr>
          <w:color w:val="auto"/>
          <w:sz w:val="24"/>
          <w:szCs w:val="24"/>
        </w:rPr>
        <w:t>Odbi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  <w:lang w:val="da-DK"/>
        </w:rPr>
        <w:t>r ko</w:t>
      </w:r>
      <w:proofErr w:type="spellStart"/>
      <w:r w:rsidRPr="004273AB">
        <w:rPr>
          <w:color w:val="auto"/>
          <w:sz w:val="24"/>
          <w:szCs w:val="24"/>
        </w:rPr>
        <w:t>ńcowy</w:t>
      </w:r>
      <w:proofErr w:type="spellEnd"/>
      <w:r w:rsidRPr="004273AB">
        <w:rPr>
          <w:color w:val="auto"/>
          <w:sz w:val="24"/>
          <w:szCs w:val="24"/>
        </w:rPr>
        <w:t>.</w:t>
      </w:r>
    </w:p>
    <w:p w14:paraId="670A67F2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Odbiory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zanikających i ulegających zakryciu oraz </w:t>
      </w:r>
      <w:proofErr w:type="spellStart"/>
      <w:r w:rsidRPr="004273AB">
        <w:rPr>
          <w:color w:val="auto"/>
          <w:sz w:val="24"/>
          <w:szCs w:val="24"/>
        </w:rPr>
        <w:t>odbi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rych</w:t>
      </w:r>
      <w:proofErr w:type="spellEnd"/>
      <w:r w:rsidRPr="004273AB">
        <w:rPr>
          <w:color w:val="auto"/>
          <w:sz w:val="24"/>
          <w:szCs w:val="24"/>
        </w:rPr>
        <w:t xml:space="preserve"> mowa w §6 ust. 5 , dokonywane będą przez inspektora nadzoru inwestorskiego. Wykonawca winien zgłaszać gotowość do </w:t>
      </w:r>
      <w:proofErr w:type="spellStart"/>
      <w:r w:rsidRPr="004273AB">
        <w:rPr>
          <w:color w:val="auto"/>
          <w:sz w:val="24"/>
          <w:szCs w:val="24"/>
        </w:rPr>
        <w:t>odbior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rych</w:t>
      </w:r>
      <w:proofErr w:type="spellEnd"/>
      <w:r w:rsidRPr="004273AB">
        <w:rPr>
          <w:color w:val="auto"/>
          <w:sz w:val="24"/>
          <w:szCs w:val="24"/>
        </w:rPr>
        <w:t xml:space="preserve"> mowa wyżej, wpisem do dziennika budowy.</w:t>
      </w:r>
    </w:p>
    <w:p w14:paraId="1542ADEC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Wykonawca zgłosi Zamawiającemu gotowość do odbioru końcowego pisemnie bezpośrednio w siedzibie Zamawiającego.</w:t>
      </w:r>
    </w:p>
    <w:p w14:paraId="3A16E5A4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Podstawą zgłoszenia przez Wykonawcę gotowości do odbioru końcowego, będzie faktyczne wykonanie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t, potwierdzone przez inspektora nadzoru inwestorskiego.</w:t>
      </w:r>
    </w:p>
    <w:p w14:paraId="1B74932E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Zamawiający wyznaczy i rozpocznie czynności odbioru końcowego w terminie 7 dni roboczych od daty zawiadomienia go o osią</w:t>
      </w:r>
      <w:r w:rsidRPr="004273AB">
        <w:rPr>
          <w:color w:val="auto"/>
          <w:sz w:val="24"/>
          <w:szCs w:val="24"/>
          <w:lang w:val="it-IT"/>
        </w:rPr>
        <w:t>gni</w:t>
      </w:r>
      <w:proofErr w:type="spellStart"/>
      <w:r w:rsidRPr="004273AB">
        <w:rPr>
          <w:color w:val="auto"/>
          <w:sz w:val="24"/>
          <w:szCs w:val="24"/>
        </w:rPr>
        <w:t>ęciu</w:t>
      </w:r>
      <w:proofErr w:type="spellEnd"/>
      <w:r w:rsidRPr="004273AB">
        <w:rPr>
          <w:color w:val="auto"/>
          <w:sz w:val="24"/>
          <w:szCs w:val="24"/>
        </w:rPr>
        <w:t xml:space="preserve"> gotowości do odbioru końcowego.</w:t>
      </w:r>
    </w:p>
    <w:p w14:paraId="623F13F1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Zamawiający zobowiązany jest do dokonania lub odmowy dokonania odbioru końcowego, w terminie 30 dni od dnia rozpoczęcia tego odbioru.</w:t>
      </w:r>
    </w:p>
    <w:p w14:paraId="28ECE24A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 datę wykonania przez Wykonawcę zobowiązania wynikającego z niniejszej umowy, uznaje się </w:t>
      </w:r>
      <w:r w:rsidRPr="004273AB">
        <w:rPr>
          <w:color w:val="auto"/>
          <w:sz w:val="24"/>
          <w:szCs w:val="24"/>
          <w:lang w:val="nl-NL"/>
        </w:rPr>
        <w:t>dat</w:t>
      </w:r>
      <w:r w:rsidRPr="004273AB">
        <w:rPr>
          <w:color w:val="auto"/>
          <w:sz w:val="24"/>
          <w:szCs w:val="24"/>
        </w:rPr>
        <w:t>ę odbioru, stwierdzoną w protokole odbioru końcowego.</w:t>
      </w:r>
    </w:p>
    <w:p w14:paraId="22B1ED47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 przypadku stwierdzenia w trakcie odbioru wad lub usterek, Zamawiający może odm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wić odbioru do czasu ich usunięcia a Wykonawca usunie je na własny koszt w terminie wyznaczonym przez Zamawiającego.</w:t>
      </w:r>
    </w:p>
    <w:p w14:paraId="1EE87FB5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 razie nie usunięcia w ustalonym terminie przez Wykonawcę wad i usterek stwierdzonych przy odbiorze końcowym, w okresie gwarancji oraz  przeglądzie gwarancyjnym, Zamawiający jest upoważniony do ich usunięcia na koszt Wykonawcy.</w:t>
      </w:r>
    </w:p>
    <w:p w14:paraId="5877FE19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 przypadku stwierdzenia w trakcie odbioru wad lub usterek nie dających się usunąć,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re  nie uniemożliwiają korzystania z przedmiotu umowy, Zamawiający może obniżyć wynagrodzenie wprost proporcjonalnie do zmniejszenia wartości przedmiotu umowy.</w:t>
      </w:r>
    </w:p>
    <w:p w14:paraId="0E5BD988" w14:textId="77777777" w:rsidR="002E1B75" w:rsidRPr="004273AB" w:rsidRDefault="00923873">
      <w:pPr>
        <w:numPr>
          <w:ilvl w:val="0"/>
          <w:numId w:val="23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 przypadku stwierdzenia w trakcie odbioru wad lub usterek nie dających się usunąć uniemożliwiających korzystanie z przedmiotu umowy, Zamawiający może odstąpić od umowy lub zażądać wykonania przedmiotu umowy od nowa. </w:t>
      </w:r>
    </w:p>
    <w:p w14:paraId="74B4DEB7" w14:textId="77777777" w:rsidR="002E1B75" w:rsidRPr="004273AB" w:rsidRDefault="002E1B75">
      <w:pPr>
        <w:rPr>
          <w:color w:val="auto"/>
          <w:sz w:val="24"/>
          <w:szCs w:val="24"/>
        </w:rPr>
      </w:pPr>
    </w:p>
    <w:p w14:paraId="59D1080B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§8</w:t>
      </w:r>
    </w:p>
    <w:p w14:paraId="432E67AF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Zabezpieczenie należytego wykonania umowy</w:t>
      </w:r>
    </w:p>
    <w:p w14:paraId="664C8EAC" w14:textId="77777777" w:rsidR="002E1B75" w:rsidRPr="004273AB" w:rsidRDefault="00923873">
      <w:pPr>
        <w:numPr>
          <w:ilvl w:val="0"/>
          <w:numId w:val="25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Strony potwierdzają, że przed zawarciem umowy Wykonawca </w:t>
      </w:r>
      <w:proofErr w:type="spellStart"/>
      <w:r w:rsidRPr="004273AB">
        <w:rPr>
          <w:color w:val="auto"/>
          <w:sz w:val="24"/>
          <w:szCs w:val="24"/>
        </w:rPr>
        <w:t>wni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sł</w:t>
      </w:r>
      <w:proofErr w:type="spellEnd"/>
      <w:r w:rsidRPr="004273AB">
        <w:rPr>
          <w:color w:val="auto"/>
          <w:sz w:val="24"/>
          <w:szCs w:val="24"/>
        </w:rPr>
        <w:t xml:space="preserve"> zabezpieczenie należytego wykonania umowy </w:t>
      </w:r>
      <w:proofErr w:type="spellStart"/>
      <w:r w:rsidRPr="004273AB">
        <w:rPr>
          <w:color w:val="auto"/>
          <w:sz w:val="24"/>
          <w:szCs w:val="24"/>
        </w:rPr>
        <w:t>wysokoś</w:t>
      </w:r>
      <w:proofErr w:type="spellEnd"/>
      <w:r w:rsidRPr="004273AB">
        <w:rPr>
          <w:color w:val="auto"/>
          <w:sz w:val="24"/>
          <w:szCs w:val="24"/>
          <w:lang w:val="it-IT"/>
        </w:rPr>
        <w:t xml:space="preserve">ci </w:t>
      </w:r>
      <w:r w:rsidRPr="004273AB">
        <w:rPr>
          <w:color w:val="auto"/>
          <w:sz w:val="24"/>
          <w:szCs w:val="24"/>
        </w:rPr>
        <w:t xml:space="preserve">…….% wynagrodzenia ofertowego,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rym mowa w §6 ust. 1 niniejszej umowy, tj. .................... zł w formie ..................................</w:t>
      </w:r>
    </w:p>
    <w:p w14:paraId="220A3E1E" w14:textId="77777777" w:rsidR="002E1B75" w:rsidRPr="004273AB" w:rsidRDefault="00923873">
      <w:pPr>
        <w:numPr>
          <w:ilvl w:val="0"/>
          <w:numId w:val="25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Zabezpieczenie należytego wykonania umowy zostanie </w:t>
      </w:r>
      <w:proofErr w:type="spellStart"/>
      <w:r w:rsidRPr="004273AB">
        <w:rPr>
          <w:color w:val="auto"/>
          <w:sz w:val="24"/>
          <w:szCs w:val="24"/>
        </w:rPr>
        <w:t>zwr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cone</w:t>
      </w:r>
      <w:proofErr w:type="spellEnd"/>
      <w:r w:rsidRPr="004273AB">
        <w:rPr>
          <w:color w:val="auto"/>
          <w:sz w:val="24"/>
          <w:szCs w:val="24"/>
        </w:rPr>
        <w:t xml:space="preserve"> Wykonawcy w następujących terminach:</w:t>
      </w:r>
    </w:p>
    <w:p w14:paraId="7DFDD25F" w14:textId="77777777" w:rsidR="002E1B75" w:rsidRPr="004273AB" w:rsidRDefault="00923873">
      <w:pPr>
        <w:numPr>
          <w:ilvl w:val="1"/>
          <w:numId w:val="25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70% wysokości zabezpieczenia – w terminie 30 dni od dnia podpisania protokołu odbioru końcowego,</w:t>
      </w:r>
    </w:p>
    <w:p w14:paraId="0D7C7FAD" w14:textId="77777777" w:rsidR="002E1B75" w:rsidRPr="004273AB" w:rsidRDefault="00923873">
      <w:pPr>
        <w:numPr>
          <w:ilvl w:val="1"/>
          <w:numId w:val="25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30% wysokości zabezpieczenia – w ciągu 15 dni od upływu okresu rękojmi za wady.</w:t>
      </w:r>
    </w:p>
    <w:p w14:paraId="7C3AB861" w14:textId="77777777" w:rsidR="002E1B75" w:rsidRPr="004273AB" w:rsidRDefault="00923873">
      <w:pPr>
        <w:numPr>
          <w:ilvl w:val="0"/>
          <w:numId w:val="25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Zamawiający wstrzyma się ze zwrotem części zabezpieczenia należytego wykonania </w:t>
      </w:r>
      <w:r w:rsidRPr="004273AB">
        <w:rPr>
          <w:color w:val="auto"/>
          <w:sz w:val="24"/>
          <w:szCs w:val="24"/>
        </w:rPr>
        <w:lastRenderedPageBreak/>
        <w:t xml:space="preserve">umowy,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rej mowa w ust. 2 pkt. a), w przypadku, kiedy Wykonawca nie usunął w terminie stwierdzonych w trakcie odbioru wad lub jest w trakcie usuwania tych wad. Okres gwarancji ulega wydłużeniu o czas potrzebny na usunięcie wad. </w:t>
      </w:r>
    </w:p>
    <w:p w14:paraId="73C06BB4" w14:textId="77777777" w:rsidR="002E1B75" w:rsidRPr="004273AB" w:rsidRDefault="002E1B75">
      <w:pPr>
        <w:jc w:val="center"/>
        <w:rPr>
          <w:b/>
          <w:bCs/>
          <w:color w:val="auto"/>
          <w:sz w:val="24"/>
          <w:szCs w:val="24"/>
        </w:rPr>
      </w:pPr>
    </w:p>
    <w:p w14:paraId="37F0CC01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§9</w:t>
      </w:r>
    </w:p>
    <w:p w14:paraId="2BCF26B2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Kary umowne</w:t>
      </w:r>
    </w:p>
    <w:p w14:paraId="450C3675" w14:textId="77777777" w:rsidR="002E1B75" w:rsidRPr="004273AB" w:rsidRDefault="00923873">
      <w:pPr>
        <w:numPr>
          <w:ilvl w:val="0"/>
          <w:numId w:val="27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Wykonawca zapłaci Zamawiającemu kary umowne:</w:t>
      </w:r>
    </w:p>
    <w:p w14:paraId="0091FE66" w14:textId="77777777" w:rsidR="002E1B75" w:rsidRPr="004273AB" w:rsidRDefault="00923873">
      <w:pPr>
        <w:numPr>
          <w:ilvl w:val="1"/>
          <w:numId w:val="27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 zwłokę w zakończeniu wykonywania przedmiotu umowy- w wysokości 0,2 % wynagrodzenia brutto, określonego w §6 ust. 1 za każdy dzień zwłoki (termin zakończenia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określono w §2 ust. 2 niniejszej umowy),</w:t>
      </w:r>
    </w:p>
    <w:p w14:paraId="7BD94500" w14:textId="77777777" w:rsidR="002E1B75" w:rsidRPr="004273AB" w:rsidRDefault="00923873">
      <w:pPr>
        <w:numPr>
          <w:ilvl w:val="1"/>
          <w:numId w:val="27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 zwłokę w usunięciu wad stwierdzonych w okresie gwarancji i rękojmi – w wysokości 0,2 % wynagrodzenia brutto, określonego w §6 ust. 1 za każdy dzień zwłoki liczonego od dnia wyznaczonego na usuniecie wad,</w:t>
      </w:r>
    </w:p>
    <w:p w14:paraId="593908CF" w14:textId="77777777" w:rsidR="002E1B75" w:rsidRPr="004273AB" w:rsidRDefault="00923873">
      <w:pPr>
        <w:numPr>
          <w:ilvl w:val="1"/>
          <w:numId w:val="27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 odstąpienie od umowy z przyczyn zależnych od Wykonawcy – w wysokości 5 % wynagrodzenia brutto, określonego w §6 ust. 1,</w:t>
      </w:r>
    </w:p>
    <w:p w14:paraId="7C13E3A8" w14:textId="77777777" w:rsidR="002E1B75" w:rsidRPr="004273AB" w:rsidRDefault="00923873">
      <w:pPr>
        <w:numPr>
          <w:ilvl w:val="1"/>
          <w:numId w:val="27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 wprowadzenie na plac budowy Podwykonawcy lub dalszego Podwykonawcy,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</w:t>
      </w:r>
      <w:proofErr w:type="spellEnd"/>
      <w:r w:rsidRPr="004273AB">
        <w:rPr>
          <w:color w:val="auto"/>
          <w:sz w:val="24"/>
          <w:szCs w:val="24"/>
        </w:rPr>
        <w:t xml:space="preserve"> nie został zgłoszony Zamawiającemu, w </w:t>
      </w:r>
      <w:proofErr w:type="spellStart"/>
      <w:r w:rsidRPr="004273AB">
        <w:rPr>
          <w:color w:val="auto"/>
          <w:sz w:val="24"/>
          <w:szCs w:val="24"/>
        </w:rPr>
        <w:t>wysokoś</w:t>
      </w:r>
      <w:proofErr w:type="spellEnd"/>
      <w:r w:rsidRPr="004273AB">
        <w:rPr>
          <w:color w:val="auto"/>
          <w:sz w:val="24"/>
          <w:szCs w:val="24"/>
          <w:lang w:val="it-IT"/>
        </w:rPr>
        <w:t xml:space="preserve">ci </w:t>
      </w:r>
      <w:r w:rsidRPr="004273AB">
        <w:rPr>
          <w:color w:val="auto"/>
          <w:sz w:val="24"/>
          <w:szCs w:val="24"/>
        </w:rPr>
        <w:br/>
        <w:t>10 000 zł za każde zdarzenie,</w:t>
      </w:r>
    </w:p>
    <w:p w14:paraId="2211AAE8" w14:textId="77777777" w:rsidR="002E1B75" w:rsidRPr="004273AB" w:rsidRDefault="00923873">
      <w:pPr>
        <w:numPr>
          <w:ilvl w:val="1"/>
          <w:numId w:val="27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 przypadku braku lub nieterminowej zapłaty wynagrodzenia należnego Podwykonawcom lub dalszym Podwykonawcom w wysokości 5 000 zł za każde zdarzenie,</w:t>
      </w:r>
    </w:p>
    <w:p w14:paraId="1AD637F6" w14:textId="77777777" w:rsidR="002E1B75" w:rsidRPr="004273AB" w:rsidRDefault="00923873">
      <w:pPr>
        <w:numPr>
          <w:ilvl w:val="1"/>
          <w:numId w:val="27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 przypadku nieprzedłożenia do zaakceptowania projektu umowy o podwykonawstwo,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rej przedmiotem są roboty budowlane lub projektu jej zmiany, w wysokości 5 000 zł za każde zdarzenie,</w:t>
      </w:r>
    </w:p>
    <w:p w14:paraId="272D9C41" w14:textId="77777777" w:rsidR="002E1B75" w:rsidRPr="004273AB" w:rsidRDefault="00923873">
      <w:pPr>
        <w:numPr>
          <w:ilvl w:val="1"/>
          <w:numId w:val="27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 przypadku nieprzedłożenia poświadczonej za zgodność z oryginałem kopii umowy o podwykonawstwo lub jej zmiany, w wysokości 5 000 zł za każde zdarzenie.</w:t>
      </w:r>
    </w:p>
    <w:p w14:paraId="1BD032D2" w14:textId="77777777" w:rsidR="002E1B75" w:rsidRPr="004273AB" w:rsidRDefault="00923873">
      <w:pPr>
        <w:numPr>
          <w:ilvl w:val="1"/>
          <w:numId w:val="27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 przypadku braku zmiany umowy o podwykonawstwo w zakresie terminu zapłaty w wysokości 5 000 zł za każde zdarzenie,</w:t>
      </w:r>
    </w:p>
    <w:p w14:paraId="1D3A6786" w14:textId="77777777" w:rsidR="002E1B75" w:rsidRPr="004273AB" w:rsidRDefault="00923873">
      <w:pPr>
        <w:spacing w:after="110"/>
        <w:ind w:left="1134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i) w przypadku stwierdzenia wykonywania czynności, dla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rych</w:t>
      </w:r>
      <w:proofErr w:type="spellEnd"/>
      <w:r w:rsidRPr="004273AB">
        <w:rPr>
          <w:color w:val="auto"/>
          <w:sz w:val="24"/>
          <w:szCs w:val="24"/>
        </w:rPr>
        <w:t xml:space="preserve"> zastrzeżony  </w:t>
      </w:r>
      <w:r w:rsidRPr="004273AB">
        <w:rPr>
          <w:color w:val="auto"/>
          <w:sz w:val="24"/>
          <w:szCs w:val="24"/>
        </w:rPr>
        <w:br/>
        <w:t xml:space="preserve">    został </w:t>
      </w:r>
      <w:proofErr w:type="spellStart"/>
      <w:r w:rsidRPr="004273AB">
        <w:rPr>
          <w:color w:val="auto"/>
          <w:sz w:val="24"/>
          <w:szCs w:val="24"/>
        </w:rPr>
        <w:t>wym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g wykonywania ich w oparciu o umowę o pracę na innej podstawie </w:t>
      </w:r>
      <w:r w:rsidRPr="004273AB">
        <w:rPr>
          <w:color w:val="auto"/>
          <w:sz w:val="24"/>
          <w:szCs w:val="24"/>
        </w:rPr>
        <w:br/>
        <w:t xml:space="preserve">     niż umowa o pracę, Wykonawca zapłaci Zamawiającemu karę umowną w </w:t>
      </w:r>
      <w:r w:rsidRPr="004273AB">
        <w:rPr>
          <w:color w:val="auto"/>
          <w:sz w:val="24"/>
          <w:szCs w:val="24"/>
        </w:rPr>
        <w:br/>
        <w:t xml:space="preserve">wysokości 500 zł za każde takie zdarzenie, </w:t>
      </w:r>
    </w:p>
    <w:p w14:paraId="64A25339" w14:textId="77777777" w:rsidR="002E1B75" w:rsidRPr="004273AB" w:rsidRDefault="00923873">
      <w:pPr>
        <w:spacing w:after="110"/>
        <w:ind w:left="1134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j) w przypadku nieprzedłożenia przez Wykonawcę dokument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rych</w:t>
      </w:r>
      <w:proofErr w:type="spellEnd"/>
      <w:r w:rsidRPr="004273AB">
        <w:rPr>
          <w:color w:val="auto"/>
          <w:sz w:val="24"/>
          <w:szCs w:val="24"/>
        </w:rPr>
        <w:t xml:space="preserve"> mowa </w:t>
      </w:r>
      <w:r w:rsidRPr="004273AB">
        <w:rPr>
          <w:color w:val="auto"/>
          <w:sz w:val="24"/>
          <w:szCs w:val="24"/>
        </w:rPr>
        <w:br/>
        <w:t xml:space="preserve">    w §4 ust. 2 umowy w terminie 14 dni od dnia złożenia żądania przez </w:t>
      </w:r>
      <w:r w:rsidRPr="004273AB">
        <w:rPr>
          <w:color w:val="auto"/>
          <w:sz w:val="24"/>
          <w:szCs w:val="24"/>
        </w:rPr>
        <w:br/>
        <w:t xml:space="preserve">    Zamawiającego, Wykonawca zapłaci Zamawiającemu karę umowną w </w:t>
      </w:r>
      <w:r w:rsidRPr="004273AB">
        <w:rPr>
          <w:color w:val="auto"/>
          <w:sz w:val="24"/>
          <w:szCs w:val="24"/>
        </w:rPr>
        <w:br/>
        <w:t xml:space="preserve">    wysokości 500 zł za każde takie zdarzenie, </w:t>
      </w:r>
    </w:p>
    <w:p w14:paraId="425F9FDA" w14:textId="77777777" w:rsidR="002E1B75" w:rsidRPr="004273AB" w:rsidRDefault="00923873">
      <w:pPr>
        <w:spacing w:after="110"/>
        <w:ind w:left="1134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k) </w:t>
      </w:r>
      <w:bookmarkStart w:id="0" w:name="_Hlk63067282"/>
      <w:r w:rsidRPr="004273AB">
        <w:rPr>
          <w:color w:val="auto"/>
          <w:sz w:val="24"/>
          <w:szCs w:val="24"/>
          <w:u w:color="C00000"/>
        </w:rPr>
        <w:t xml:space="preserve">w każdym przypadku braku zapłaty lub nieterminowej zapłaty wynagrodzenia należnego podwykonawcom z tytułu zmiany wysokości wynagrodzenia, o </w:t>
      </w:r>
      <w:proofErr w:type="spellStart"/>
      <w:r w:rsidRPr="004273AB">
        <w:rPr>
          <w:color w:val="auto"/>
          <w:sz w:val="24"/>
          <w:szCs w:val="24"/>
          <w:u w:color="C00000"/>
        </w:rPr>
        <w:t>kt</w:t>
      </w:r>
      <w:proofErr w:type="spellEnd"/>
      <w:r w:rsidRPr="004273AB">
        <w:rPr>
          <w:color w:val="auto"/>
          <w:sz w:val="24"/>
          <w:szCs w:val="24"/>
          <w:u w:color="C00000"/>
          <w:lang w:val="es-ES_tradnl"/>
        </w:rPr>
        <w:t>ó</w:t>
      </w:r>
      <w:r w:rsidRPr="004273AB">
        <w:rPr>
          <w:color w:val="auto"/>
          <w:sz w:val="24"/>
          <w:szCs w:val="24"/>
          <w:u w:color="C00000"/>
        </w:rPr>
        <w:t xml:space="preserve">rej mowa w </w:t>
      </w:r>
      <w:r w:rsidRPr="004273AB">
        <w:rPr>
          <w:color w:val="auto"/>
          <w:sz w:val="24"/>
          <w:szCs w:val="24"/>
          <w:u w:color="C00000"/>
          <w:shd w:val="clear" w:color="auto" w:fill="FFFFFF"/>
        </w:rPr>
        <w:t xml:space="preserve">§ 6b ust. 2 </w:t>
      </w:r>
      <w:r w:rsidRPr="004273AB">
        <w:rPr>
          <w:color w:val="auto"/>
          <w:sz w:val="24"/>
          <w:szCs w:val="24"/>
          <w:u w:color="C00000"/>
        </w:rPr>
        <w:t xml:space="preserve">umowy – w wysokości 0,05 % wartości brutto tej umowy, za każdy dzień zwłoki od upływu terminu, w </w:t>
      </w:r>
      <w:proofErr w:type="spellStart"/>
      <w:r w:rsidRPr="004273AB">
        <w:rPr>
          <w:color w:val="auto"/>
          <w:sz w:val="24"/>
          <w:szCs w:val="24"/>
          <w:u w:color="C00000"/>
        </w:rPr>
        <w:t>kt</w:t>
      </w:r>
      <w:proofErr w:type="spellEnd"/>
      <w:r w:rsidRPr="004273AB">
        <w:rPr>
          <w:color w:val="auto"/>
          <w:sz w:val="24"/>
          <w:szCs w:val="24"/>
          <w:u w:color="C00000"/>
          <w:lang w:val="es-ES_tradnl"/>
        </w:rPr>
        <w:t>ó</w:t>
      </w:r>
      <w:r w:rsidRPr="004273AB">
        <w:rPr>
          <w:color w:val="auto"/>
          <w:sz w:val="24"/>
          <w:szCs w:val="24"/>
          <w:u w:color="C00000"/>
        </w:rPr>
        <w:t>rym zapłata powinna najpóźniej zostać dokonana</w:t>
      </w:r>
      <w:bookmarkEnd w:id="0"/>
      <w:r w:rsidRPr="004273AB">
        <w:rPr>
          <w:color w:val="auto"/>
          <w:sz w:val="24"/>
          <w:szCs w:val="24"/>
          <w:u w:color="C00000"/>
        </w:rPr>
        <w:t>.</w:t>
      </w:r>
    </w:p>
    <w:p w14:paraId="6984487B" w14:textId="77777777" w:rsidR="002E1B75" w:rsidRPr="004273AB" w:rsidRDefault="00923873">
      <w:p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2. Strony zastrzegają sobie prawo do odszkodowania za zasadach </w:t>
      </w:r>
      <w:proofErr w:type="spellStart"/>
      <w:r w:rsidRPr="004273AB">
        <w:rPr>
          <w:color w:val="auto"/>
          <w:sz w:val="24"/>
          <w:szCs w:val="24"/>
        </w:rPr>
        <w:t>og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lnych</w:t>
      </w:r>
      <w:proofErr w:type="spellEnd"/>
      <w:r w:rsidRPr="004273AB">
        <w:rPr>
          <w:color w:val="auto"/>
          <w:sz w:val="24"/>
          <w:szCs w:val="24"/>
        </w:rPr>
        <w:t xml:space="preserve">, o ile wartość </w:t>
      </w:r>
      <w:r w:rsidRPr="004273AB">
        <w:rPr>
          <w:color w:val="auto"/>
          <w:sz w:val="24"/>
          <w:szCs w:val="24"/>
        </w:rPr>
        <w:br/>
        <w:t xml:space="preserve">      faktycznie poniesionych </w:t>
      </w:r>
      <w:proofErr w:type="spellStart"/>
      <w:r w:rsidRPr="004273AB">
        <w:rPr>
          <w:color w:val="auto"/>
          <w:sz w:val="24"/>
          <w:szCs w:val="24"/>
        </w:rPr>
        <w:t>szk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d przekracza wysokość kar umownych.</w:t>
      </w:r>
    </w:p>
    <w:p w14:paraId="12DD922B" w14:textId="77777777" w:rsidR="002E1B75" w:rsidRPr="004273AB" w:rsidRDefault="00923873">
      <w:p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3. Wykonawca nie może zbywać na rzecz os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b trzecich wierzytelności powstałych </w:t>
      </w:r>
      <w:r w:rsidRPr="004273AB">
        <w:rPr>
          <w:color w:val="auto"/>
          <w:sz w:val="24"/>
          <w:szCs w:val="24"/>
        </w:rPr>
        <w:br/>
      </w:r>
      <w:proofErr w:type="spellStart"/>
      <w:r w:rsidRPr="004273AB">
        <w:rPr>
          <w:color w:val="auto"/>
          <w:sz w:val="24"/>
          <w:szCs w:val="24"/>
        </w:rPr>
        <w:t>powstałych</w:t>
      </w:r>
      <w:proofErr w:type="spellEnd"/>
      <w:r w:rsidRPr="004273AB">
        <w:rPr>
          <w:color w:val="auto"/>
          <w:sz w:val="24"/>
          <w:szCs w:val="24"/>
        </w:rPr>
        <w:t xml:space="preserve"> wyniku realizacji niniejszej umowy bez zgody Zamawiającego. </w:t>
      </w:r>
    </w:p>
    <w:p w14:paraId="593D3C48" w14:textId="77777777" w:rsidR="002E1B75" w:rsidRPr="004273AB" w:rsidRDefault="00923873">
      <w:p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lastRenderedPageBreak/>
        <w:t xml:space="preserve">4. Wykonawca wyraża zgodę na potrącenie kar,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rych</w:t>
      </w:r>
      <w:proofErr w:type="spellEnd"/>
      <w:r w:rsidRPr="004273AB">
        <w:rPr>
          <w:color w:val="auto"/>
          <w:sz w:val="24"/>
          <w:szCs w:val="24"/>
        </w:rPr>
        <w:t xml:space="preserve"> mowa w ust. 1 z </w:t>
      </w:r>
      <w:proofErr w:type="spellStart"/>
      <w:r w:rsidRPr="004273AB">
        <w:rPr>
          <w:color w:val="auto"/>
          <w:sz w:val="24"/>
          <w:szCs w:val="24"/>
        </w:rPr>
        <w:t>należnoś</w:t>
      </w:r>
      <w:proofErr w:type="spellEnd"/>
      <w:r w:rsidRPr="004273AB">
        <w:rPr>
          <w:color w:val="auto"/>
          <w:sz w:val="24"/>
          <w:szCs w:val="24"/>
          <w:lang w:val="it-IT"/>
        </w:rPr>
        <w:t xml:space="preserve">ci </w:t>
      </w:r>
      <w:r w:rsidRPr="004273AB">
        <w:rPr>
          <w:color w:val="auto"/>
          <w:sz w:val="24"/>
          <w:szCs w:val="24"/>
        </w:rPr>
        <w:br/>
        <w:t xml:space="preserve">      Wykonawcy.</w:t>
      </w:r>
    </w:p>
    <w:p w14:paraId="1D3E8CFF" w14:textId="77777777" w:rsidR="002E1B75" w:rsidRPr="004273AB" w:rsidRDefault="00923873">
      <w:p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5.  Naliczanie kar umownych podlega kumulacji niezależnie od tego, z jakich tytułów kary </w:t>
      </w:r>
      <w:r w:rsidRPr="004273AB">
        <w:rPr>
          <w:color w:val="auto"/>
          <w:sz w:val="24"/>
          <w:szCs w:val="24"/>
        </w:rPr>
        <w:br/>
        <w:t xml:space="preserve"> umowne są naliczane, w </w:t>
      </w:r>
      <w:proofErr w:type="spellStart"/>
      <w:r w:rsidRPr="004273AB">
        <w:rPr>
          <w:color w:val="auto"/>
          <w:sz w:val="24"/>
          <w:szCs w:val="24"/>
        </w:rPr>
        <w:t>szczeg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lności</w:t>
      </w:r>
      <w:proofErr w:type="spellEnd"/>
      <w:r w:rsidRPr="004273AB">
        <w:rPr>
          <w:color w:val="auto"/>
          <w:sz w:val="24"/>
          <w:szCs w:val="24"/>
        </w:rPr>
        <w:t xml:space="preserve"> kary umowne za zwłokę w wykonaniu przedmiotu </w:t>
      </w:r>
      <w:r w:rsidRPr="004273AB">
        <w:rPr>
          <w:color w:val="auto"/>
          <w:sz w:val="24"/>
          <w:szCs w:val="24"/>
        </w:rPr>
        <w:br/>
        <w:t xml:space="preserve"> umowy należą się niezależnie od kar umownych za odstąpienie od umowy.</w:t>
      </w:r>
    </w:p>
    <w:p w14:paraId="03B3C943" w14:textId="77777777" w:rsidR="002E1B75" w:rsidRPr="004273AB" w:rsidRDefault="00923873">
      <w:pPr>
        <w:jc w:val="both"/>
        <w:rPr>
          <w:color w:val="auto"/>
          <w:sz w:val="24"/>
          <w:szCs w:val="24"/>
          <w:shd w:val="clear" w:color="auto" w:fill="FFFFFF"/>
        </w:rPr>
      </w:pPr>
      <w:r w:rsidRPr="004273AB">
        <w:rPr>
          <w:color w:val="auto"/>
          <w:sz w:val="24"/>
          <w:szCs w:val="24"/>
        </w:rPr>
        <w:t xml:space="preserve">6. </w:t>
      </w:r>
      <w:r w:rsidRPr="004273AB">
        <w:rPr>
          <w:color w:val="auto"/>
          <w:sz w:val="24"/>
          <w:szCs w:val="24"/>
          <w:u w:color="FF0000"/>
          <w:shd w:val="clear" w:color="auto" w:fill="FFFFFF"/>
        </w:rPr>
        <w:t xml:space="preserve">Strony ustalają, że maksymalna wysokość kar umownych jaką Zamawiający może obciążyć Wykonawcę z tytułów, o </w:t>
      </w:r>
      <w:proofErr w:type="spellStart"/>
      <w:r w:rsidRPr="004273AB">
        <w:rPr>
          <w:color w:val="auto"/>
          <w:sz w:val="24"/>
          <w:szCs w:val="24"/>
          <w:u w:color="FF0000"/>
          <w:shd w:val="clear" w:color="auto" w:fill="FFFFFF"/>
        </w:rPr>
        <w:t>kt</w:t>
      </w:r>
      <w:proofErr w:type="spellEnd"/>
      <w:r w:rsidRPr="004273AB">
        <w:rPr>
          <w:color w:val="auto"/>
          <w:sz w:val="24"/>
          <w:szCs w:val="24"/>
          <w:u w:color="FF0000"/>
          <w:shd w:val="clear" w:color="auto" w:fill="FFFFFF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FF0000"/>
          <w:shd w:val="clear" w:color="auto" w:fill="FFFFFF"/>
        </w:rPr>
        <w:t>rych</w:t>
      </w:r>
      <w:proofErr w:type="spellEnd"/>
      <w:r w:rsidRPr="004273AB">
        <w:rPr>
          <w:color w:val="auto"/>
          <w:sz w:val="24"/>
          <w:szCs w:val="24"/>
          <w:u w:color="FF0000"/>
          <w:shd w:val="clear" w:color="auto" w:fill="FFFFFF"/>
        </w:rPr>
        <w:t xml:space="preserve"> mowa w niniejszym paragrafie nie może przekroczyć 4</w:t>
      </w:r>
      <w:r w:rsidRPr="004273AB">
        <w:rPr>
          <w:color w:val="auto"/>
          <w:sz w:val="24"/>
          <w:szCs w:val="24"/>
          <w:u w:color="FF0000"/>
        </w:rPr>
        <w:t>0</w:t>
      </w:r>
      <w:r w:rsidRPr="004273AB">
        <w:rPr>
          <w:color w:val="auto"/>
          <w:sz w:val="24"/>
          <w:szCs w:val="24"/>
          <w:u w:color="FF0000"/>
          <w:shd w:val="clear" w:color="auto" w:fill="FFFFFF"/>
        </w:rPr>
        <w:t xml:space="preserve"> % wynagrodzenia brutto  określonego w § 6 ust. 1 umowy.</w:t>
      </w:r>
    </w:p>
    <w:p w14:paraId="233CD2C7" w14:textId="77777777" w:rsidR="002E1B75" w:rsidRPr="004273AB" w:rsidRDefault="00923873">
      <w:p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7.   W uzasadnionych przypadkach strony mogą odstąpić od stosowania kar umownych.</w:t>
      </w:r>
    </w:p>
    <w:p w14:paraId="6F6EE20C" w14:textId="77777777" w:rsidR="002E1B75" w:rsidRPr="004273AB" w:rsidRDefault="002E1B75">
      <w:pPr>
        <w:rPr>
          <w:color w:val="auto"/>
          <w:sz w:val="24"/>
          <w:szCs w:val="24"/>
        </w:rPr>
      </w:pPr>
    </w:p>
    <w:p w14:paraId="0BE2EAB0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§10</w:t>
      </w:r>
    </w:p>
    <w:p w14:paraId="1B520D06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Umowne prawo odstąpienia od umowy</w:t>
      </w:r>
    </w:p>
    <w:p w14:paraId="35CA63AA" w14:textId="77777777" w:rsidR="002E1B75" w:rsidRPr="004273AB" w:rsidRDefault="00923873">
      <w:pPr>
        <w:numPr>
          <w:ilvl w:val="0"/>
          <w:numId w:val="29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Zamawiającemu przysługuje prawo odstąpienia od umowy, gdy:</w:t>
      </w:r>
    </w:p>
    <w:p w14:paraId="305E4B59" w14:textId="77777777" w:rsidR="002E1B75" w:rsidRPr="004273AB" w:rsidRDefault="00923873">
      <w:pPr>
        <w:numPr>
          <w:ilvl w:val="1"/>
          <w:numId w:val="29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Wykonawca przerwał z przyczyn leżących po stronie Wykonawcy realizację przedmiotu umowy i przerwa ta trwa dłużej niż 30 dni,</w:t>
      </w:r>
    </w:p>
    <w:p w14:paraId="2C7D5FF6" w14:textId="77777777" w:rsidR="002E1B75" w:rsidRPr="004273AB" w:rsidRDefault="00923873">
      <w:pPr>
        <w:numPr>
          <w:ilvl w:val="1"/>
          <w:numId w:val="29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Wykonawca realizuje roboty przewidziane niniejszą umową w </w:t>
      </w:r>
      <w:proofErr w:type="spellStart"/>
      <w:r w:rsidRPr="004273AB">
        <w:rPr>
          <w:color w:val="auto"/>
          <w:sz w:val="24"/>
          <w:szCs w:val="24"/>
        </w:rPr>
        <w:t>spos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b niezgodny z niniejszą umową, dokumentacją projektową, specyfikacjami technicznymi lub wskazaniami Zamawiającego.</w:t>
      </w:r>
    </w:p>
    <w:p w14:paraId="60D736E8" w14:textId="77777777" w:rsidR="002E1B75" w:rsidRPr="004273AB" w:rsidRDefault="00923873">
      <w:pPr>
        <w:numPr>
          <w:ilvl w:val="0"/>
          <w:numId w:val="29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Wykonawcy przysługuje prawo odstąpienia od umowy, jeżeli Zamawiający odmawia bez wskazania uzasadnionej przyczyny odbioru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lub podpisania protokołu odbioru.</w:t>
      </w:r>
    </w:p>
    <w:p w14:paraId="3B625A9E" w14:textId="77777777" w:rsidR="002E1B75" w:rsidRPr="004273AB" w:rsidRDefault="00923873">
      <w:pPr>
        <w:numPr>
          <w:ilvl w:val="0"/>
          <w:numId w:val="29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Odstąpienie od umowy,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rym mowa w ust. 1 i 2, powinno nastąpić w formie pisemnej pod rygorem nieważności takiego oświadczenia w terminie 21 dni od wystąpienia w/w okoliczności i powinno zawierać uzasadnienie.</w:t>
      </w:r>
    </w:p>
    <w:p w14:paraId="473B2E4C" w14:textId="77777777" w:rsidR="002E1B75" w:rsidRPr="004273AB" w:rsidRDefault="00923873">
      <w:pPr>
        <w:numPr>
          <w:ilvl w:val="0"/>
          <w:numId w:val="29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 przypadku odstąpienia od umowy Wykonawcę oraz Zamawiającego obciążają następujące obowiązki:</w:t>
      </w:r>
    </w:p>
    <w:p w14:paraId="446BFDB7" w14:textId="77777777" w:rsidR="002E1B75" w:rsidRPr="004273AB" w:rsidRDefault="00923873">
      <w:pPr>
        <w:numPr>
          <w:ilvl w:val="0"/>
          <w:numId w:val="3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Wykonawca zabezpieczy przerwane roboty w zakresie obustronnie uzgodnionym na koszt tej strony, z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rej to winy nastąpiło odstąpienie od umowy,</w:t>
      </w:r>
    </w:p>
    <w:p w14:paraId="7DF122BA" w14:textId="77777777" w:rsidR="002E1B75" w:rsidRPr="004273AB" w:rsidRDefault="00923873">
      <w:pPr>
        <w:numPr>
          <w:ilvl w:val="0"/>
          <w:numId w:val="3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Wykonawca zgłosi do dokonania przez Zamawiającego odbioru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przerwanych, jeżeli odstąpienie od umowy nastąpiło z przyczyn, za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re Wykonawca nie odpowiada,</w:t>
      </w:r>
    </w:p>
    <w:p w14:paraId="26CE4431" w14:textId="77777777" w:rsidR="002E1B75" w:rsidRPr="004273AB" w:rsidRDefault="00923873">
      <w:pPr>
        <w:numPr>
          <w:ilvl w:val="0"/>
          <w:numId w:val="3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 terminie 10 dni od daty zgłoszenia,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rym mowa w pkt. b) powyżej, Wykonawca przy udziale Zamawiającego sporządzi szczegółowy protokół inwentaryzacji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w toku wraz z zestawieniem wartości wykonanych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  <w:lang w:val="nl-NL"/>
        </w:rPr>
        <w:t>t wed</w:t>
      </w:r>
      <w:r w:rsidRPr="004273AB">
        <w:rPr>
          <w:color w:val="auto"/>
          <w:sz w:val="24"/>
          <w:szCs w:val="24"/>
        </w:rPr>
        <w:t>ług stanu na dzień odstąpienia protokół organizacji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w toku stanowić będzie podstawę do wystawienia faktury VAT przez Wykonawcę,</w:t>
      </w:r>
    </w:p>
    <w:p w14:paraId="521AC0C6" w14:textId="77777777" w:rsidR="002E1B75" w:rsidRPr="004273AB" w:rsidRDefault="00923873">
      <w:pPr>
        <w:numPr>
          <w:ilvl w:val="0"/>
          <w:numId w:val="3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Zamawiający w razie odstąpienia od umowy z przyczyn, za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re Wykonawca nie odpowiada, obowiązany jest do dokonania odbioru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 przerwanych oraz przejęcia od Wykonawcy terenu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w terminie 10 dni od daty odstąpienia oraz do zapłaty wynagrodzenia za roboty,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re zostały wykonane do dnia odstąpienia. </w:t>
      </w:r>
    </w:p>
    <w:p w14:paraId="676255E0" w14:textId="77777777" w:rsidR="002E1B75" w:rsidRPr="004273AB" w:rsidRDefault="00923873">
      <w:pPr>
        <w:numPr>
          <w:ilvl w:val="0"/>
          <w:numId w:val="32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Jeżeli Wykonawca będzie wykonywał przedmiot umowy wadliwie, albo sprzecznie z umową Zamawiający </w:t>
      </w:r>
      <w:proofErr w:type="spellStart"/>
      <w:r w:rsidRPr="004273AB">
        <w:rPr>
          <w:color w:val="auto"/>
          <w:sz w:val="24"/>
          <w:szCs w:val="24"/>
        </w:rPr>
        <w:t>moż</w:t>
      </w:r>
      <w:proofErr w:type="spellEnd"/>
      <w:r w:rsidRPr="004273AB">
        <w:rPr>
          <w:color w:val="auto"/>
          <w:sz w:val="24"/>
          <w:szCs w:val="24"/>
          <w:lang w:val="nl-NL"/>
        </w:rPr>
        <w:t>e wezwa</w:t>
      </w:r>
      <w:r w:rsidRPr="004273AB">
        <w:rPr>
          <w:color w:val="auto"/>
          <w:sz w:val="24"/>
          <w:szCs w:val="24"/>
        </w:rPr>
        <w:t xml:space="preserve">ć go do zmiany sposobu wykonywania umowy i wyznaczyć mu w tym celu odpowiedni termin; po bezskutecznym upływie wyznaczonego terminu Zamawiający może od umowy odstąpić , powierzyć poprawienie lub dalsze wykonanie przedmiotu umowy innemu podmiotowi na koszt </w:t>
      </w:r>
      <w:r w:rsidRPr="004273AB">
        <w:rPr>
          <w:color w:val="auto"/>
          <w:sz w:val="24"/>
          <w:szCs w:val="24"/>
        </w:rPr>
        <w:lastRenderedPageBreak/>
        <w:t xml:space="preserve">Wykonawcy. Oświadczenie o odstąpieniu powinno być złożone w terminie 21 dni od bezskutecznego upływu terminu na zmianę sposobu wykonania umowy. </w:t>
      </w:r>
    </w:p>
    <w:p w14:paraId="42856C6F" w14:textId="77777777" w:rsidR="002E1B75" w:rsidRPr="004273AB" w:rsidRDefault="002E1B75">
      <w:pPr>
        <w:rPr>
          <w:color w:val="auto"/>
          <w:sz w:val="24"/>
          <w:szCs w:val="24"/>
        </w:rPr>
      </w:pPr>
    </w:p>
    <w:p w14:paraId="139DB40C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§11</w:t>
      </w:r>
    </w:p>
    <w:p w14:paraId="2410DC0B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Gwarancja wykonawcy i uprawnienia z tytułu rękojmi</w:t>
      </w:r>
    </w:p>
    <w:p w14:paraId="35D667DD" w14:textId="77777777" w:rsidR="002E1B75" w:rsidRPr="004273AB" w:rsidRDefault="00923873">
      <w:pPr>
        <w:numPr>
          <w:ilvl w:val="0"/>
          <w:numId w:val="34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Wykonawca udziela Zamawiającemu gwarancji jakości wykonania przedmiotu umowy na okres …….. lat od dnia odbioru końcowego.</w:t>
      </w:r>
    </w:p>
    <w:p w14:paraId="7D5B6944" w14:textId="77777777" w:rsidR="002E1B75" w:rsidRPr="004273AB" w:rsidRDefault="00923873">
      <w:pPr>
        <w:numPr>
          <w:ilvl w:val="0"/>
          <w:numId w:val="34"/>
        </w:numPr>
        <w:spacing w:after="20"/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Okres rękojmi wynosi 5 lat.* / Okres rękojmi jest r</w:t>
      </w:r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wny</w:t>
      </w:r>
      <w:proofErr w:type="spellEnd"/>
      <w:r w:rsidRPr="004273AB">
        <w:rPr>
          <w:color w:val="auto"/>
          <w:sz w:val="24"/>
          <w:szCs w:val="24"/>
        </w:rPr>
        <w:t xml:space="preserve"> okresowi gwarancji. **</w:t>
      </w:r>
    </w:p>
    <w:p w14:paraId="36E249B1" w14:textId="77777777" w:rsidR="002E1B75" w:rsidRPr="004273AB" w:rsidRDefault="00923873">
      <w:pPr>
        <w:spacing w:after="20"/>
        <w:ind w:left="284" w:right="23"/>
        <w:jc w:val="both"/>
        <w:rPr>
          <w:color w:val="auto"/>
          <w:sz w:val="24"/>
          <w:szCs w:val="24"/>
        </w:rPr>
      </w:pPr>
      <w:r w:rsidRPr="004273AB">
        <w:rPr>
          <w:i/>
          <w:iCs/>
          <w:color w:val="auto"/>
          <w:sz w:val="24"/>
          <w:szCs w:val="24"/>
        </w:rPr>
        <w:t xml:space="preserve">* w przypadku gdy Wykonawca, </w:t>
      </w:r>
      <w:proofErr w:type="spellStart"/>
      <w:r w:rsidRPr="004273AB">
        <w:rPr>
          <w:i/>
          <w:iCs/>
          <w:color w:val="auto"/>
          <w:sz w:val="24"/>
          <w:szCs w:val="24"/>
        </w:rPr>
        <w:t>kt</w:t>
      </w:r>
      <w:proofErr w:type="spellEnd"/>
      <w:r w:rsidRPr="004273AB">
        <w:rPr>
          <w:i/>
          <w:iCs/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i/>
          <w:iCs/>
          <w:color w:val="auto"/>
          <w:sz w:val="24"/>
          <w:szCs w:val="24"/>
        </w:rPr>
        <w:t>rego</w:t>
      </w:r>
      <w:proofErr w:type="spellEnd"/>
      <w:r w:rsidRPr="004273AB">
        <w:rPr>
          <w:i/>
          <w:iCs/>
          <w:color w:val="auto"/>
          <w:sz w:val="24"/>
          <w:szCs w:val="24"/>
        </w:rPr>
        <w:t xml:space="preserve"> oferta zostanie wybrana, zaoferuje okres gwarancji kr</w:t>
      </w:r>
      <w:r w:rsidRPr="004273AB">
        <w:rPr>
          <w:i/>
          <w:iCs/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i/>
          <w:iCs/>
          <w:color w:val="auto"/>
          <w:sz w:val="24"/>
          <w:szCs w:val="24"/>
        </w:rPr>
        <w:t>tszy</w:t>
      </w:r>
      <w:proofErr w:type="spellEnd"/>
      <w:r w:rsidRPr="004273AB">
        <w:rPr>
          <w:i/>
          <w:iCs/>
          <w:color w:val="auto"/>
          <w:sz w:val="24"/>
          <w:szCs w:val="24"/>
        </w:rPr>
        <w:t xml:space="preserve"> niż 5 lat. </w:t>
      </w:r>
    </w:p>
    <w:p w14:paraId="2231EC09" w14:textId="77777777" w:rsidR="002E1B75" w:rsidRPr="004273AB" w:rsidRDefault="00923873">
      <w:pPr>
        <w:spacing w:after="20"/>
        <w:ind w:left="284"/>
        <w:jc w:val="both"/>
        <w:rPr>
          <w:color w:val="auto"/>
          <w:sz w:val="24"/>
          <w:szCs w:val="24"/>
        </w:rPr>
      </w:pPr>
      <w:r w:rsidRPr="004273AB">
        <w:rPr>
          <w:i/>
          <w:iCs/>
          <w:color w:val="auto"/>
          <w:sz w:val="24"/>
          <w:szCs w:val="24"/>
        </w:rPr>
        <w:t xml:space="preserve">** w przypadku gdy Wykonawca, </w:t>
      </w:r>
      <w:proofErr w:type="spellStart"/>
      <w:r w:rsidRPr="004273AB">
        <w:rPr>
          <w:i/>
          <w:iCs/>
          <w:color w:val="auto"/>
          <w:sz w:val="24"/>
          <w:szCs w:val="24"/>
        </w:rPr>
        <w:t>kt</w:t>
      </w:r>
      <w:proofErr w:type="spellEnd"/>
      <w:r w:rsidRPr="004273AB">
        <w:rPr>
          <w:i/>
          <w:iCs/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i/>
          <w:iCs/>
          <w:color w:val="auto"/>
          <w:sz w:val="24"/>
          <w:szCs w:val="24"/>
        </w:rPr>
        <w:t>rego</w:t>
      </w:r>
      <w:proofErr w:type="spellEnd"/>
      <w:r w:rsidRPr="004273AB">
        <w:rPr>
          <w:i/>
          <w:iCs/>
          <w:color w:val="auto"/>
          <w:sz w:val="24"/>
          <w:szCs w:val="24"/>
        </w:rPr>
        <w:t xml:space="preserve"> oferta zostanie wybrana, zaoferuje okres gwarancji r</w:t>
      </w:r>
      <w:r w:rsidRPr="004273AB">
        <w:rPr>
          <w:i/>
          <w:iCs/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i/>
          <w:iCs/>
          <w:color w:val="auto"/>
          <w:sz w:val="24"/>
          <w:szCs w:val="24"/>
        </w:rPr>
        <w:t>wny</w:t>
      </w:r>
      <w:proofErr w:type="spellEnd"/>
      <w:r w:rsidRPr="004273AB">
        <w:rPr>
          <w:i/>
          <w:iCs/>
          <w:color w:val="auto"/>
          <w:sz w:val="24"/>
          <w:szCs w:val="24"/>
        </w:rPr>
        <w:t xml:space="preserve">  lub dłuższy niż 5 lat.</w:t>
      </w:r>
    </w:p>
    <w:p w14:paraId="7038DBD9" w14:textId="77777777" w:rsidR="002E1B75" w:rsidRPr="004273AB" w:rsidRDefault="00923873">
      <w:pPr>
        <w:numPr>
          <w:ilvl w:val="0"/>
          <w:numId w:val="34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 okresie gwarancji Wykonawca zobowiązuje się do bezpłatnego usunięcia wad i usterek w terminie 14 dni licząc od daty pisemnego (listem lub faksem) powiadomienia  przez Zamawiającego. Okres gwarancji zostanie przedłużony o czas naprawy.</w:t>
      </w:r>
    </w:p>
    <w:p w14:paraId="50571814" w14:textId="77777777" w:rsidR="002E1B75" w:rsidRPr="004273AB" w:rsidRDefault="00923873">
      <w:pPr>
        <w:numPr>
          <w:ilvl w:val="0"/>
          <w:numId w:val="34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Wady,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re wystąpiły w okresie gwarancyjnym nie zawinione przez Zamawiającego, Wykonawca usunie w ciągu 14 dni roboczych od daty otrzymania zgłoszenia.</w:t>
      </w:r>
    </w:p>
    <w:p w14:paraId="3843A809" w14:textId="77777777" w:rsidR="002E1B75" w:rsidRPr="004273AB" w:rsidRDefault="00923873">
      <w:pPr>
        <w:numPr>
          <w:ilvl w:val="0"/>
          <w:numId w:val="34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Zamawiający ma prawo dochodzić uprawnień z tytułu rękojmi za wady, niezależnie od uprawnień wynikających z gwarancji.</w:t>
      </w:r>
    </w:p>
    <w:p w14:paraId="169222E9" w14:textId="77777777" w:rsidR="002E1B75" w:rsidRPr="004273AB" w:rsidRDefault="00923873">
      <w:pPr>
        <w:numPr>
          <w:ilvl w:val="0"/>
          <w:numId w:val="34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Wykonawca odpowiada za wady w wykonaniu przedmiotu umowy r</w:t>
      </w:r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wnież</w:t>
      </w:r>
      <w:proofErr w:type="spellEnd"/>
      <w:r w:rsidRPr="004273AB">
        <w:rPr>
          <w:color w:val="auto"/>
          <w:sz w:val="24"/>
          <w:szCs w:val="24"/>
        </w:rPr>
        <w:t xml:space="preserve"> po okresie rękojmi, jeżeli Zamawiający zawiadomi Wykonawcę  o wadzie przed upływem okresu rękojmi.</w:t>
      </w:r>
    </w:p>
    <w:p w14:paraId="03A3D193" w14:textId="77777777" w:rsidR="008956E2" w:rsidRPr="004273AB" w:rsidRDefault="00923873">
      <w:pPr>
        <w:numPr>
          <w:ilvl w:val="0"/>
          <w:numId w:val="34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 pierwszej kolejności z zatrzymanej kwoty będącej zabezpieczeniem należytego wykonania umowy.</w:t>
      </w:r>
    </w:p>
    <w:p w14:paraId="7F51FC9D" w14:textId="09182B49" w:rsidR="002E1B75" w:rsidRPr="004273AB" w:rsidRDefault="008956E2">
      <w:pPr>
        <w:numPr>
          <w:ilvl w:val="0"/>
          <w:numId w:val="34"/>
        </w:numPr>
        <w:rPr>
          <w:color w:val="auto"/>
          <w:sz w:val="24"/>
          <w:szCs w:val="24"/>
        </w:rPr>
      </w:pPr>
      <w:bookmarkStart w:id="1" w:name="_Hlk157579802"/>
      <w:r w:rsidRPr="004273AB">
        <w:rPr>
          <w:color w:val="auto"/>
          <w:sz w:val="24"/>
          <w:szCs w:val="24"/>
        </w:rPr>
        <w:t xml:space="preserve">Wykonawca zobowiązany jest </w:t>
      </w:r>
      <w:r w:rsidR="006875E6" w:rsidRPr="004273AB">
        <w:rPr>
          <w:color w:val="auto"/>
          <w:sz w:val="24"/>
          <w:szCs w:val="24"/>
        </w:rPr>
        <w:t xml:space="preserve">po 5 latach od zakończenia montażu wodomierzy </w:t>
      </w:r>
      <w:r w:rsidRPr="004273AB">
        <w:rPr>
          <w:color w:val="auto"/>
          <w:sz w:val="24"/>
          <w:szCs w:val="24"/>
        </w:rPr>
        <w:t>do przeprowadzenia powtórnej</w:t>
      </w:r>
      <w:r w:rsidR="006875E6" w:rsidRPr="004273AB">
        <w:rPr>
          <w:color w:val="auto"/>
          <w:sz w:val="24"/>
          <w:szCs w:val="24"/>
        </w:rPr>
        <w:t xml:space="preserve"> ich</w:t>
      </w:r>
      <w:r w:rsidRPr="004273AB">
        <w:rPr>
          <w:color w:val="auto"/>
          <w:sz w:val="24"/>
          <w:szCs w:val="24"/>
        </w:rPr>
        <w:t xml:space="preserve"> legalizacj</w:t>
      </w:r>
      <w:bookmarkEnd w:id="1"/>
      <w:r w:rsidR="006875E6" w:rsidRPr="004273AB">
        <w:rPr>
          <w:color w:val="auto"/>
          <w:sz w:val="24"/>
          <w:szCs w:val="24"/>
        </w:rPr>
        <w:t>i.</w:t>
      </w:r>
      <w:r w:rsidR="00923873" w:rsidRPr="004273AB">
        <w:rPr>
          <w:color w:val="auto"/>
          <w:sz w:val="24"/>
          <w:szCs w:val="24"/>
        </w:rPr>
        <w:br/>
      </w:r>
    </w:p>
    <w:p w14:paraId="0755072E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§12</w:t>
      </w:r>
    </w:p>
    <w:p w14:paraId="640111CD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Zmiana umowy</w:t>
      </w:r>
    </w:p>
    <w:p w14:paraId="1814D81E" w14:textId="77777777" w:rsidR="002E1B75" w:rsidRPr="004273AB" w:rsidRDefault="00923873">
      <w:pPr>
        <w:numPr>
          <w:ilvl w:val="1"/>
          <w:numId w:val="3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Dopuszcza się możliwość zmian postanowień zawartej umowy w stosunku do treści oferty, na podstawie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rej dokonano wyboru Wykonawcy, mających na celu prawidłową realizację przedmiotu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wienia</w:t>
      </w:r>
      <w:proofErr w:type="spellEnd"/>
      <w:r w:rsidRPr="004273AB">
        <w:rPr>
          <w:color w:val="auto"/>
          <w:sz w:val="24"/>
          <w:szCs w:val="24"/>
        </w:rPr>
        <w:t xml:space="preserve">, w następujących przypadkach: </w:t>
      </w:r>
    </w:p>
    <w:p w14:paraId="72B3A6ED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a) gdy nastąpi zmiana powszechnie obowiązujących przepis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prawa w zakresie   </w:t>
      </w:r>
      <w:r w:rsidRPr="004273AB">
        <w:rPr>
          <w:color w:val="auto"/>
          <w:sz w:val="24"/>
          <w:szCs w:val="24"/>
        </w:rPr>
        <w:br/>
        <w:t xml:space="preserve">    mającym wpływ na realizację umowy – w zakresie objętym zmianą, w </w:t>
      </w:r>
      <w:r w:rsidRPr="004273AB">
        <w:rPr>
          <w:color w:val="auto"/>
          <w:sz w:val="24"/>
          <w:szCs w:val="24"/>
        </w:rPr>
        <w:br/>
      </w:r>
      <w:proofErr w:type="spellStart"/>
      <w:r w:rsidRPr="004273AB">
        <w:rPr>
          <w:color w:val="auto"/>
          <w:sz w:val="24"/>
          <w:szCs w:val="24"/>
        </w:rPr>
        <w:t>szczeg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lności</w:t>
      </w:r>
      <w:proofErr w:type="spellEnd"/>
      <w:r w:rsidRPr="004273AB">
        <w:rPr>
          <w:color w:val="auto"/>
          <w:sz w:val="24"/>
          <w:szCs w:val="24"/>
        </w:rPr>
        <w:t xml:space="preserve"> w zakresie zmiany stawki podatku VAT; </w:t>
      </w:r>
    </w:p>
    <w:p w14:paraId="7117BC7E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b) zmiany technologii wykonania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lub rozwiązań technicznych nie </w:t>
      </w:r>
      <w:r w:rsidRPr="004273AB">
        <w:rPr>
          <w:color w:val="auto"/>
          <w:sz w:val="24"/>
          <w:szCs w:val="24"/>
        </w:rPr>
        <w:br/>
        <w:t xml:space="preserve">    przewidzianych w umowie, jeżeli zmiany te będą korzystne dla Zamawiającego. </w:t>
      </w:r>
      <w:r w:rsidRPr="004273AB">
        <w:rPr>
          <w:color w:val="auto"/>
          <w:sz w:val="24"/>
          <w:szCs w:val="24"/>
        </w:rPr>
        <w:br/>
        <w:t xml:space="preserve">    Dopuszcza się je tylko w przypadku, gdy proponowane rozwiązania są   </w:t>
      </w:r>
      <w:r w:rsidRPr="004273AB">
        <w:rPr>
          <w:color w:val="auto"/>
          <w:sz w:val="24"/>
          <w:szCs w:val="24"/>
        </w:rPr>
        <w:br/>
        <w:t xml:space="preserve">    r</w:t>
      </w:r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wnorzędne</w:t>
      </w:r>
      <w:proofErr w:type="spellEnd"/>
      <w:r w:rsidRPr="004273AB">
        <w:rPr>
          <w:color w:val="auto"/>
          <w:sz w:val="24"/>
          <w:szCs w:val="24"/>
        </w:rPr>
        <w:t xml:space="preserve">  lub lepsze funkcjonalnie od rozwiązań przyjętych w dokumentacji </w:t>
      </w:r>
      <w:r w:rsidRPr="004273AB">
        <w:rPr>
          <w:color w:val="auto"/>
          <w:sz w:val="24"/>
          <w:szCs w:val="24"/>
        </w:rPr>
        <w:br/>
        <w:t xml:space="preserve">    projektowej będącej podstawą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wienia</w:t>
      </w:r>
      <w:proofErr w:type="spellEnd"/>
      <w:r w:rsidRPr="004273AB">
        <w:rPr>
          <w:color w:val="auto"/>
          <w:sz w:val="24"/>
          <w:szCs w:val="24"/>
        </w:rPr>
        <w:t>;</w:t>
      </w:r>
    </w:p>
    <w:p w14:paraId="36A72B47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c) gdy zmiany będą korzystne dla Zamawiającego i będą leżały w interesie   </w:t>
      </w:r>
      <w:r w:rsidRPr="004273AB">
        <w:rPr>
          <w:color w:val="auto"/>
          <w:sz w:val="24"/>
          <w:szCs w:val="24"/>
        </w:rPr>
        <w:br/>
        <w:t xml:space="preserve">    publicznym; </w:t>
      </w:r>
    </w:p>
    <w:p w14:paraId="46342639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d) dopuszcza się zmianę formy zabezpieczenia należytego wykonania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wienia</w:t>
      </w:r>
      <w:proofErr w:type="spellEnd"/>
      <w:r w:rsidRPr="004273AB">
        <w:rPr>
          <w:color w:val="auto"/>
          <w:sz w:val="24"/>
          <w:szCs w:val="24"/>
        </w:rPr>
        <w:t xml:space="preserve">; </w:t>
      </w:r>
    </w:p>
    <w:p w14:paraId="59AB33F8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lastRenderedPageBreak/>
        <w:t xml:space="preserve">e) dopuszcza się poprawę omyłek pisarskich i rachunkowych w treści umowy; </w:t>
      </w:r>
    </w:p>
    <w:p w14:paraId="17F59414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f) gdy konieczność wprowadzenia zmian będzie następstwem zmian wytycznych lub </w:t>
      </w:r>
      <w:r w:rsidRPr="004273AB">
        <w:rPr>
          <w:color w:val="auto"/>
          <w:sz w:val="24"/>
          <w:szCs w:val="24"/>
        </w:rPr>
        <w:br/>
        <w:t xml:space="preserve">    zaleceń Instytucji,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ra</w:t>
      </w:r>
      <w:proofErr w:type="spellEnd"/>
      <w:r w:rsidRPr="004273AB">
        <w:rPr>
          <w:color w:val="auto"/>
          <w:sz w:val="24"/>
          <w:szCs w:val="24"/>
        </w:rPr>
        <w:t xml:space="preserve"> przyznała środki na sfinansowanie umowy; </w:t>
      </w:r>
    </w:p>
    <w:p w14:paraId="433E74B8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g) dopuszcza się zmianę Podwykonawcy, przy pomocy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rego</w:t>
      </w:r>
      <w:proofErr w:type="spellEnd"/>
      <w:r w:rsidRPr="004273AB">
        <w:rPr>
          <w:color w:val="auto"/>
          <w:sz w:val="24"/>
          <w:szCs w:val="24"/>
        </w:rPr>
        <w:t xml:space="preserve"> Wykonawca </w:t>
      </w:r>
      <w:r w:rsidRPr="004273AB">
        <w:rPr>
          <w:color w:val="auto"/>
          <w:sz w:val="24"/>
          <w:szCs w:val="24"/>
        </w:rPr>
        <w:br/>
        <w:t xml:space="preserve">    realizuje przedmiot umowy na innego legitymującego się takimi samymi </w:t>
      </w:r>
      <w:r w:rsidRPr="004273AB">
        <w:rPr>
          <w:color w:val="auto"/>
          <w:sz w:val="24"/>
          <w:szCs w:val="24"/>
        </w:rPr>
        <w:br/>
        <w:t xml:space="preserve">    kwalifikacjami/doświadczeniem zawodowym po uprzedniej akceptacji </w:t>
      </w:r>
      <w:r w:rsidRPr="004273AB">
        <w:rPr>
          <w:color w:val="auto"/>
          <w:sz w:val="24"/>
          <w:szCs w:val="24"/>
        </w:rPr>
        <w:br/>
        <w:t xml:space="preserve">    Zamawiającego, </w:t>
      </w:r>
    </w:p>
    <w:p w14:paraId="4E108C30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h) dopuszcza się rezygnację z Podwykonawcy, przy pomocy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rego</w:t>
      </w:r>
      <w:proofErr w:type="spellEnd"/>
      <w:r w:rsidRPr="004273AB">
        <w:rPr>
          <w:color w:val="auto"/>
          <w:sz w:val="24"/>
          <w:szCs w:val="24"/>
        </w:rPr>
        <w:t xml:space="preserve"> Wykonawca </w:t>
      </w:r>
      <w:r w:rsidRPr="004273AB">
        <w:rPr>
          <w:color w:val="auto"/>
          <w:sz w:val="24"/>
          <w:szCs w:val="24"/>
        </w:rPr>
        <w:br/>
        <w:t xml:space="preserve">     realizuje przedmiot umowy </w:t>
      </w:r>
    </w:p>
    <w:p w14:paraId="6BDEE301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i) dopuszcza się zmianę terminu wykonania umowy w przypadkach: </w:t>
      </w:r>
    </w:p>
    <w:p w14:paraId="60B787D6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- działania siły wyższej, klęski żywiołowej – termin wykonania przedmiotu umowy   </w:t>
      </w:r>
      <w:r w:rsidRPr="004273AB">
        <w:rPr>
          <w:color w:val="auto"/>
          <w:sz w:val="24"/>
          <w:szCs w:val="24"/>
        </w:rPr>
        <w:br/>
        <w:t xml:space="preserve">  może w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wczas zostać przedłużony o czas trwania </w:t>
      </w:r>
      <w:proofErr w:type="spellStart"/>
      <w:r w:rsidRPr="004273AB">
        <w:rPr>
          <w:color w:val="auto"/>
          <w:sz w:val="24"/>
          <w:szCs w:val="24"/>
        </w:rPr>
        <w:t>okolicznoś</w:t>
      </w:r>
      <w:proofErr w:type="spellEnd"/>
      <w:r w:rsidRPr="004273AB">
        <w:rPr>
          <w:color w:val="auto"/>
          <w:sz w:val="24"/>
          <w:szCs w:val="24"/>
          <w:lang w:val="it-IT"/>
        </w:rPr>
        <w:t xml:space="preserve">ci; </w:t>
      </w:r>
    </w:p>
    <w:p w14:paraId="7BE2FAEC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- wystąpienia intensywnych lub długotrwałych opad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deszczu, albo innych </w:t>
      </w:r>
      <w:r w:rsidRPr="004273AB">
        <w:rPr>
          <w:color w:val="auto"/>
          <w:sz w:val="24"/>
          <w:szCs w:val="24"/>
        </w:rPr>
        <w:br/>
        <w:t xml:space="preserve">  zjawisk/</w:t>
      </w:r>
      <w:proofErr w:type="spellStart"/>
      <w:r w:rsidRPr="004273AB">
        <w:rPr>
          <w:color w:val="auto"/>
          <w:sz w:val="24"/>
          <w:szCs w:val="24"/>
        </w:rPr>
        <w:t>warunk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atmosferycznych uniemożliwiających wykonanie przedmiotu </w:t>
      </w:r>
      <w:r w:rsidRPr="004273AB">
        <w:rPr>
          <w:color w:val="auto"/>
          <w:sz w:val="24"/>
          <w:szCs w:val="24"/>
        </w:rPr>
        <w:br/>
        <w:t xml:space="preserve">  umowy – termin wykonania przedmiotu umowy może w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wczas zostać przedłużony </w:t>
      </w:r>
      <w:r w:rsidRPr="004273AB">
        <w:rPr>
          <w:color w:val="auto"/>
          <w:sz w:val="24"/>
          <w:szCs w:val="24"/>
        </w:rPr>
        <w:br/>
        <w:t xml:space="preserve">  o czas trwania tych okoliczności</w:t>
      </w:r>
      <w:r w:rsidRPr="004273AB">
        <w:rPr>
          <w:strike/>
          <w:color w:val="auto"/>
          <w:sz w:val="24"/>
          <w:szCs w:val="24"/>
        </w:rPr>
        <w:t xml:space="preserve">; </w:t>
      </w:r>
    </w:p>
    <w:p w14:paraId="4DC13C4D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- wystąpienia okoliczności niezależnych od Wykonawcy (przy zachowaniu przez </w:t>
      </w:r>
      <w:r w:rsidRPr="004273AB">
        <w:rPr>
          <w:color w:val="auto"/>
          <w:sz w:val="24"/>
          <w:szCs w:val="24"/>
        </w:rPr>
        <w:br/>
        <w:t xml:space="preserve">   niego należytej staranności), skutkujących niemożliwością dotrzymania terminu </w:t>
      </w:r>
      <w:r w:rsidRPr="004273AB">
        <w:rPr>
          <w:color w:val="auto"/>
          <w:sz w:val="24"/>
          <w:szCs w:val="24"/>
        </w:rPr>
        <w:br/>
        <w:t xml:space="preserve">   zakończenia przedmiotu umowy, </w:t>
      </w:r>
    </w:p>
    <w:p w14:paraId="09332686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- udokumentowania niezależnej od Zamawiającego i Wykonawcy </w:t>
      </w:r>
      <w:proofErr w:type="spellStart"/>
      <w:r w:rsidRPr="004273AB">
        <w:rPr>
          <w:color w:val="auto"/>
          <w:sz w:val="24"/>
          <w:szCs w:val="24"/>
        </w:rPr>
        <w:t>przewlekłoś</w:t>
      </w:r>
      <w:proofErr w:type="spellEnd"/>
      <w:r w:rsidRPr="004273AB">
        <w:rPr>
          <w:color w:val="auto"/>
          <w:sz w:val="24"/>
          <w:szCs w:val="24"/>
          <w:lang w:val="it-IT"/>
        </w:rPr>
        <w:t xml:space="preserve">ci </w:t>
      </w:r>
      <w:r w:rsidRPr="004273AB">
        <w:rPr>
          <w:color w:val="auto"/>
          <w:sz w:val="24"/>
          <w:szCs w:val="24"/>
        </w:rPr>
        <w:br/>
      </w:r>
      <w:r w:rsidRPr="004273AB">
        <w:rPr>
          <w:color w:val="auto"/>
          <w:sz w:val="24"/>
          <w:szCs w:val="24"/>
          <w:lang w:val="it-IT"/>
        </w:rPr>
        <w:t>post</w:t>
      </w:r>
      <w:proofErr w:type="spellStart"/>
      <w:r w:rsidRPr="004273AB">
        <w:rPr>
          <w:color w:val="auto"/>
          <w:sz w:val="24"/>
          <w:szCs w:val="24"/>
        </w:rPr>
        <w:t>ępowania</w:t>
      </w:r>
      <w:proofErr w:type="spellEnd"/>
      <w:r w:rsidRPr="004273AB">
        <w:rPr>
          <w:color w:val="auto"/>
          <w:sz w:val="24"/>
          <w:szCs w:val="24"/>
        </w:rPr>
        <w:t xml:space="preserve"> o uzyskanie od instytucji i </w:t>
      </w:r>
      <w:proofErr w:type="spellStart"/>
      <w:r w:rsidRPr="004273AB">
        <w:rPr>
          <w:color w:val="auto"/>
          <w:sz w:val="24"/>
          <w:szCs w:val="24"/>
        </w:rPr>
        <w:t>urzęd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w dokument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(np. pozwoleń,   </w:t>
      </w:r>
      <w:r w:rsidRPr="004273AB">
        <w:rPr>
          <w:color w:val="auto"/>
          <w:sz w:val="24"/>
          <w:szCs w:val="24"/>
        </w:rPr>
        <w:br/>
        <w:t xml:space="preserve">  decyzji, uzgodnień) niezbędnych do realizacji umowy – termin wykonania </w:t>
      </w:r>
      <w:r w:rsidRPr="004273AB">
        <w:rPr>
          <w:color w:val="auto"/>
          <w:sz w:val="24"/>
          <w:szCs w:val="24"/>
        </w:rPr>
        <w:br/>
        <w:t xml:space="preserve">  przedmiotu umowy może w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wczas zostać przedłużony o czas trwania </w:t>
      </w:r>
      <w:proofErr w:type="spellStart"/>
      <w:r w:rsidRPr="004273AB">
        <w:rPr>
          <w:color w:val="auto"/>
          <w:sz w:val="24"/>
          <w:szCs w:val="24"/>
        </w:rPr>
        <w:t>okolicznoś</w:t>
      </w:r>
      <w:proofErr w:type="spellEnd"/>
      <w:r w:rsidRPr="004273AB">
        <w:rPr>
          <w:color w:val="auto"/>
          <w:sz w:val="24"/>
          <w:szCs w:val="24"/>
          <w:lang w:val="it-IT"/>
        </w:rPr>
        <w:t xml:space="preserve">ci; </w:t>
      </w:r>
    </w:p>
    <w:p w14:paraId="0A59A046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- konieczności wprowadzenia zmian w dokumentacji projektowej w skutek braku </w:t>
      </w:r>
      <w:r w:rsidRPr="004273AB">
        <w:rPr>
          <w:color w:val="auto"/>
          <w:sz w:val="24"/>
          <w:szCs w:val="24"/>
        </w:rPr>
        <w:br/>
        <w:t xml:space="preserve">  możliwości realizacji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zgodnie z projektem, </w:t>
      </w:r>
    </w:p>
    <w:p w14:paraId="2B665CBF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- wystąpienia konieczności wykonania prac zamiennych, dodatkowych lub </w:t>
      </w:r>
      <w:r w:rsidRPr="004273AB">
        <w:rPr>
          <w:color w:val="auto"/>
          <w:sz w:val="24"/>
          <w:szCs w:val="24"/>
        </w:rPr>
        <w:br/>
        <w:t xml:space="preserve">  zaniechanych mających wpływ na prawidłowe wykonanie przedmiotu umowy– </w:t>
      </w:r>
      <w:r w:rsidRPr="004273AB">
        <w:rPr>
          <w:color w:val="auto"/>
          <w:sz w:val="24"/>
          <w:szCs w:val="24"/>
        </w:rPr>
        <w:br/>
        <w:t xml:space="preserve">  termin wykonania przedmiotu umowy może w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wczas zostać przedłużony o czas </w:t>
      </w:r>
      <w:r w:rsidRPr="004273AB">
        <w:rPr>
          <w:color w:val="auto"/>
          <w:sz w:val="24"/>
          <w:szCs w:val="24"/>
        </w:rPr>
        <w:br/>
        <w:t xml:space="preserve">  trwania </w:t>
      </w:r>
      <w:proofErr w:type="spellStart"/>
      <w:r w:rsidRPr="004273AB">
        <w:rPr>
          <w:color w:val="auto"/>
          <w:sz w:val="24"/>
          <w:szCs w:val="24"/>
        </w:rPr>
        <w:t>okolicznoś</w:t>
      </w:r>
      <w:proofErr w:type="spellEnd"/>
      <w:r w:rsidRPr="004273AB">
        <w:rPr>
          <w:color w:val="auto"/>
          <w:sz w:val="24"/>
          <w:szCs w:val="24"/>
          <w:lang w:val="it-IT"/>
        </w:rPr>
        <w:t xml:space="preserve">ci; </w:t>
      </w:r>
    </w:p>
    <w:p w14:paraId="1100D186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- wystąpienia </w:t>
      </w:r>
      <w:proofErr w:type="spellStart"/>
      <w:r w:rsidRPr="004273AB">
        <w:rPr>
          <w:color w:val="auto"/>
          <w:sz w:val="24"/>
          <w:szCs w:val="24"/>
        </w:rPr>
        <w:t>przestoj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i opóźnień zawinionych przez Zamawiającego– termin </w:t>
      </w:r>
      <w:r w:rsidRPr="004273AB">
        <w:rPr>
          <w:color w:val="auto"/>
          <w:sz w:val="24"/>
          <w:szCs w:val="24"/>
        </w:rPr>
        <w:br/>
        <w:t xml:space="preserve">  wykonania przedmiotu umowy może w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wczas zostać przedłużony o czas trwania </w:t>
      </w:r>
      <w:r w:rsidRPr="004273AB">
        <w:rPr>
          <w:color w:val="auto"/>
          <w:sz w:val="24"/>
          <w:szCs w:val="24"/>
        </w:rPr>
        <w:br/>
        <w:t xml:space="preserve">  okoliczności. </w:t>
      </w:r>
    </w:p>
    <w:p w14:paraId="6772B5C1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- wystąpienia </w:t>
      </w:r>
      <w:proofErr w:type="spellStart"/>
      <w:r w:rsidRPr="004273AB">
        <w:rPr>
          <w:color w:val="auto"/>
          <w:sz w:val="24"/>
          <w:szCs w:val="24"/>
        </w:rPr>
        <w:t>przeszk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d w gruncie, w tym w </w:t>
      </w:r>
      <w:proofErr w:type="spellStart"/>
      <w:r w:rsidRPr="004273AB">
        <w:rPr>
          <w:color w:val="auto"/>
          <w:sz w:val="24"/>
          <w:szCs w:val="24"/>
        </w:rPr>
        <w:t>szczeg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lności</w:t>
      </w:r>
      <w:proofErr w:type="spellEnd"/>
      <w:r w:rsidRPr="004273AB">
        <w:rPr>
          <w:color w:val="auto"/>
          <w:sz w:val="24"/>
          <w:szCs w:val="24"/>
        </w:rPr>
        <w:t xml:space="preserve">: niewybuchy, </w:t>
      </w:r>
      <w:r w:rsidRPr="004273AB">
        <w:rPr>
          <w:color w:val="auto"/>
          <w:sz w:val="24"/>
          <w:szCs w:val="24"/>
        </w:rPr>
        <w:br/>
        <w:t xml:space="preserve">   wykopaliska archeologiczne, niezinwentaryzowane sieci, przeszkody geologiczne. </w:t>
      </w:r>
    </w:p>
    <w:p w14:paraId="36B3902B" w14:textId="77777777" w:rsidR="002E1B75" w:rsidRPr="004273AB" w:rsidRDefault="00923873">
      <w:pPr>
        <w:tabs>
          <w:tab w:val="left" w:pos="851"/>
        </w:tabs>
        <w:ind w:left="851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- braku dostępu Wykonawcy do całego terenu budowy spowodowanego w </w:t>
      </w:r>
      <w:r w:rsidRPr="004273AB">
        <w:rPr>
          <w:color w:val="auto"/>
          <w:sz w:val="24"/>
          <w:szCs w:val="24"/>
        </w:rPr>
        <w:br/>
      </w:r>
      <w:proofErr w:type="spellStart"/>
      <w:r w:rsidRPr="004273AB">
        <w:rPr>
          <w:color w:val="auto"/>
          <w:sz w:val="24"/>
          <w:szCs w:val="24"/>
        </w:rPr>
        <w:t>szczeg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lności</w:t>
      </w:r>
      <w:proofErr w:type="spellEnd"/>
      <w:r w:rsidRPr="004273AB">
        <w:rPr>
          <w:color w:val="auto"/>
          <w:sz w:val="24"/>
          <w:szCs w:val="24"/>
        </w:rPr>
        <w:t xml:space="preserve"> protestami </w:t>
      </w:r>
      <w:proofErr w:type="spellStart"/>
      <w:r w:rsidRPr="004273AB">
        <w:rPr>
          <w:color w:val="auto"/>
          <w:sz w:val="24"/>
          <w:szCs w:val="24"/>
        </w:rPr>
        <w:t>mieszkańc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lub sytuacji blokowania przez nich terenu </w:t>
      </w:r>
      <w:r w:rsidRPr="004273AB">
        <w:rPr>
          <w:color w:val="auto"/>
          <w:sz w:val="24"/>
          <w:szCs w:val="24"/>
        </w:rPr>
        <w:br/>
      </w:r>
      <w:r w:rsidR="0034736E" w:rsidRPr="004273AB">
        <w:rPr>
          <w:color w:val="auto"/>
          <w:sz w:val="24"/>
          <w:szCs w:val="24"/>
        </w:rPr>
        <w:t>budowy,</w:t>
      </w:r>
    </w:p>
    <w:p w14:paraId="21AEA068" w14:textId="77777777" w:rsidR="0034736E" w:rsidRPr="004273AB" w:rsidRDefault="0034736E" w:rsidP="0034736E">
      <w:pPr>
        <w:tabs>
          <w:tab w:val="left" w:pos="851"/>
        </w:tabs>
        <w:autoSpaceDE w:val="0"/>
        <w:autoSpaceDN w:val="0"/>
        <w:adjustRightInd w:val="0"/>
        <w:ind w:left="851"/>
        <w:rPr>
          <w:color w:val="auto"/>
          <w:sz w:val="24"/>
          <w:szCs w:val="24"/>
          <w:shd w:val="clear" w:color="auto" w:fill="FFFFFF"/>
        </w:rPr>
      </w:pPr>
      <w:r w:rsidRPr="004273AB">
        <w:rPr>
          <w:color w:val="auto"/>
          <w:sz w:val="24"/>
          <w:szCs w:val="24"/>
        </w:rPr>
        <w:t xml:space="preserve">- dopuszcza się zmianę </w:t>
      </w:r>
      <w:r w:rsidRPr="004273AB">
        <w:rPr>
          <w:bCs/>
          <w:color w:val="auto"/>
          <w:sz w:val="24"/>
          <w:szCs w:val="24"/>
          <w:shd w:val="clear" w:color="auto" w:fill="FFFFFF"/>
        </w:rPr>
        <w:t>sposobu rozliczania Umowy lub dokonywania płatności na rzecz Wykonawcy</w:t>
      </w:r>
      <w:r w:rsidRPr="004273AB">
        <w:rPr>
          <w:color w:val="auto"/>
          <w:sz w:val="24"/>
          <w:szCs w:val="24"/>
          <w:shd w:val="clear" w:color="auto" w:fill="FFFFFF"/>
        </w:rPr>
        <w:t> w sytuacji zmiany zasad płatności programów, funduszy lub innych źródeł finansowania inwestycji objętej niniejszą umową.</w:t>
      </w:r>
    </w:p>
    <w:p w14:paraId="434C8701" w14:textId="77777777" w:rsidR="002E1B75" w:rsidRPr="004273AB" w:rsidRDefault="00923873">
      <w:pPr>
        <w:numPr>
          <w:ilvl w:val="1"/>
          <w:numId w:val="3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Strona występująca o zmianę postanowień niniejszej umowy zobowiązana jest do udokumentowania zaistnienia okoliczności, o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rych</w:t>
      </w:r>
      <w:proofErr w:type="spellEnd"/>
      <w:r w:rsidRPr="004273AB">
        <w:rPr>
          <w:color w:val="auto"/>
          <w:sz w:val="24"/>
          <w:szCs w:val="24"/>
        </w:rPr>
        <w:t xml:space="preserve"> mowa w ust.1. Wniosek o zmianę postanowień umowy musi być wyrażony na piśmie. </w:t>
      </w:r>
    </w:p>
    <w:p w14:paraId="69E4074E" w14:textId="77777777" w:rsidR="002E1B75" w:rsidRPr="004273AB" w:rsidRDefault="00923873">
      <w:pPr>
        <w:numPr>
          <w:ilvl w:val="1"/>
          <w:numId w:val="3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Wykonawca zobowiązany jest do poinformowania Zamawiającego o konieczności przesunięcia terminu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t w terminie 30 dni od chwili powzięcia wiadomości o tym fakcie. </w:t>
      </w:r>
    </w:p>
    <w:p w14:paraId="6BF92249" w14:textId="77777777" w:rsidR="002E1B75" w:rsidRPr="004273AB" w:rsidRDefault="00923873">
      <w:pPr>
        <w:numPr>
          <w:ilvl w:val="1"/>
          <w:numId w:val="3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Zmiany umowy wymaga formy pisemnej pod rygorem nieważności.</w:t>
      </w:r>
    </w:p>
    <w:p w14:paraId="4FA53A63" w14:textId="77777777" w:rsidR="002E1B75" w:rsidRPr="004273AB" w:rsidRDefault="00923873">
      <w:pPr>
        <w:numPr>
          <w:ilvl w:val="1"/>
          <w:numId w:val="3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lastRenderedPageBreak/>
        <w:t>Warunkiem wprowadzenia zmian do umowy jest zgoda obu stron umowy.</w:t>
      </w:r>
    </w:p>
    <w:p w14:paraId="10BDC926" w14:textId="77777777" w:rsidR="002E1B75" w:rsidRPr="004273AB" w:rsidRDefault="00923873">
      <w:pPr>
        <w:numPr>
          <w:ilvl w:val="1"/>
          <w:numId w:val="31"/>
        </w:numPr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Każdorazowo wprowadzenie zmian potwierdzone jest w formie pisemnej protokołami konieczności zatwierdzonymi przez Zamawiającego.</w:t>
      </w:r>
      <w:r w:rsidRPr="004273AB">
        <w:rPr>
          <w:color w:val="auto"/>
          <w:sz w:val="24"/>
          <w:szCs w:val="24"/>
        </w:rPr>
        <w:br/>
      </w:r>
    </w:p>
    <w:p w14:paraId="5BDA80D5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§13</w:t>
      </w:r>
    </w:p>
    <w:p w14:paraId="688D56E6" w14:textId="77777777" w:rsidR="002E1B75" w:rsidRPr="004273AB" w:rsidRDefault="00923873">
      <w:pPr>
        <w:jc w:val="center"/>
        <w:rPr>
          <w:color w:val="auto"/>
          <w:sz w:val="24"/>
          <w:szCs w:val="24"/>
        </w:rPr>
      </w:pPr>
      <w:r w:rsidRPr="004273AB">
        <w:rPr>
          <w:b/>
          <w:bCs/>
          <w:color w:val="auto"/>
          <w:sz w:val="24"/>
          <w:szCs w:val="24"/>
        </w:rPr>
        <w:t>Postanowienia końcowe</w:t>
      </w:r>
    </w:p>
    <w:p w14:paraId="114BA87F" w14:textId="77777777" w:rsidR="002E1B75" w:rsidRPr="004273AB" w:rsidRDefault="00923873">
      <w:pPr>
        <w:numPr>
          <w:ilvl w:val="0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99403D"/>
        </w:rPr>
        <w:t>Strony zobowiązują się do poddania ewentualnych spor</w:t>
      </w:r>
      <w:r w:rsidRPr="004273AB">
        <w:rPr>
          <w:color w:val="auto"/>
          <w:sz w:val="24"/>
          <w:szCs w:val="24"/>
          <w:u w:color="99403D"/>
          <w:lang w:val="es-ES_tradnl"/>
        </w:rPr>
        <w:t>ó</w:t>
      </w:r>
      <w:r w:rsidRPr="004273AB">
        <w:rPr>
          <w:color w:val="auto"/>
          <w:sz w:val="24"/>
          <w:szCs w:val="24"/>
          <w:u w:color="99403D"/>
        </w:rPr>
        <w:t xml:space="preserve">w, mogących wyniknąć z tytułu niniejszej umowy o roszczenie cywilnoprawne, w sprawach, w </w:t>
      </w:r>
      <w:proofErr w:type="spellStart"/>
      <w:r w:rsidRPr="004273AB">
        <w:rPr>
          <w:color w:val="auto"/>
          <w:sz w:val="24"/>
          <w:szCs w:val="24"/>
          <w:u w:color="99403D"/>
        </w:rPr>
        <w:t>kt</w:t>
      </w:r>
      <w:proofErr w:type="spellEnd"/>
      <w:r w:rsidRPr="004273AB">
        <w:rPr>
          <w:color w:val="auto"/>
          <w:sz w:val="24"/>
          <w:szCs w:val="24"/>
          <w:u w:color="99403D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  <w:u w:color="99403D"/>
        </w:rPr>
        <w:t>rych</w:t>
      </w:r>
      <w:proofErr w:type="spellEnd"/>
      <w:r w:rsidRPr="004273AB">
        <w:rPr>
          <w:color w:val="auto"/>
          <w:sz w:val="24"/>
          <w:szCs w:val="24"/>
          <w:u w:color="99403D"/>
        </w:rPr>
        <w:t xml:space="preserve"> zawarcie ugody jest dopuszczalne, mediacjom lub innemu polubownemu rozwiązaniu sporu przed Sądem Polubownym przy Prokuratorii Generalnej Rzeczypospolitej Polskiej , wybranym mediatorem albo osobą prowadzącą inne polubowne rozwiązanie sporu.</w:t>
      </w:r>
    </w:p>
    <w:p w14:paraId="1E8BDC0B" w14:textId="77777777" w:rsidR="002E1B75" w:rsidRPr="004273AB" w:rsidRDefault="00923873">
      <w:pPr>
        <w:numPr>
          <w:ilvl w:val="0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  <w:u w:color="99403D"/>
        </w:rPr>
        <w:t xml:space="preserve">Jeżeli </w:t>
      </w:r>
      <w:proofErr w:type="spellStart"/>
      <w:r w:rsidRPr="004273AB">
        <w:rPr>
          <w:color w:val="auto"/>
          <w:sz w:val="24"/>
          <w:szCs w:val="24"/>
          <w:u w:color="99403D"/>
        </w:rPr>
        <w:t>sp</w:t>
      </w:r>
      <w:proofErr w:type="spellEnd"/>
      <w:r w:rsidRPr="004273AB">
        <w:rPr>
          <w:color w:val="auto"/>
          <w:sz w:val="24"/>
          <w:szCs w:val="24"/>
          <w:u w:color="99403D"/>
          <w:lang w:val="es-ES_tradnl"/>
        </w:rPr>
        <w:t>ó</w:t>
      </w:r>
      <w:r w:rsidRPr="004273AB">
        <w:rPr>
          <w:color w:val="auto"/>
          <w:sz w:val="24"/>
          <w:szCs w:val="24"/>
          <w:u w:color="99403D"/>
        </w:rPr>
        <w:t xml:space="preserve">r nie zostanie rozwiązany w terminie uzgodnionym pisemnie przez strony, każda ze stron może poddać </w:t>
      </w:r>
      <w:proofErr w:type="spellStart"/>
      <w:r w:rsidRPr="004273AB">
        <w:rPr>
          <w:color w:val="auto"/>
          <w:sz w:val="24"/>
          <w:szCs w:val="24"/>
          <w:u w:color="99403D"/>
        </w:rPr>
        <w:t>sp</w:t>
      </w:r>
      <w:proofErr w:type="spellEnd"/>
      <w:r w:rsidRPr="004273AB">
        <w:rPr>
          <w:color w:val="auto"/>
          <w:sz w:val="24"/>
          <w:szCs w:val="24"/>
          <w:u w:color="99403D"/>
          <w:lang w:val="es-ES_tradnl"/>
        </w:rPr>
        <w:t>ó</w:t>
      </w:r>
      <w:r w:rsidRPr="004273AB">
        <w:rPr>
          <w:color w:val="auto"/>
          <w:sz w:val="24"/>
          <w:szCs w:val="24"/>
          <w:u w:color="99403D"/>
        </w:rPr>
        <w:t>r pod rozstrzygnięcie sądu właściwego miejscowo dla siedziby Zamawiającego.</w:t>
      </w:r>
    </w:p>
    <w:p w14:paraId="7685458B" w14:textId="77777777" w:rsidR="002E1B75" w:rsidRPr="004273AB" w:rsidRDefault="00923873">
      <w:pPr>
        <w:numPr>
          <w:ilvl w:val="0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W sprawach nieuregulowanych niniejszą umową stosuje się przepisy ustaw: ustawy z dnia 7 lipca 1994 r. – Prawo budowlane, ustawy z dnia 11 września 2019 r. - Prawo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wień</w:t>
      </w:r>
      <w:proofErr w:type="spellEnd"/>
      <w:r w:rsidRPr="004273AB">
        <w:rPr>
          <w:color w:val="auto"/>
          <w:sz w:val="24"/>
          <w:szCs w:val="24"/>
        </w:rPr>
        <w:t xml:space="preserve"> publicznych oraz ustawy z dnia 23 kwietnia 1964 r.- Kodeks cywilny  o ile przepisy ustawy - Prawo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wień</w:t>
      </w:r>
      <w:proofErr w:type="spellEnd"/>
      <w:r w:rsidRPr="004273AB">
        <w:rPr>
          <w:color w:val="auto"/>
          <w:sz w:val="24"/>
          <w:szCs w:val="24"/>
        </w:rPr>
        <w:t xml:space="preserve"> publicznych nie stanowią inaczej.</w:t>
      </w:r>
    </w:p>
    <w:p w14:paraId="71C9E47F" w14:textId="77777777" w:rsidR="002E1B75" w:rsidRPr="004273AB" w:rsidRDefault="00923873">
      <w:pPr>
        <w:numPr>
          <w:ilvl w:val="0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Załącznikami do umowy, </w:t>
      </w:r>
      <w:proofErr w:type="spellStart"/>
      <w:r w:rsidRPr="004273AB">
        <w:rPr>
          <w:color w:val="auto"/>
          <w:sz w:val="24"/>
          <w:szCs w:val="24"/>
        </w:rPr>
        <w:t>kt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re stanowią integralną część umowy są:</w:t>
      </w:r>
    </w:p>
    <w:p w14:paraId="694FD7D7" w14:textId="77777777" w:rsidR="002E1B75" w:rsidRPr="004273AB" w:rsidRDefault="00923873">
      <w:pPr>
        <w:numPr>
          <w:ilvl w:val="1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Specyfikacja </w:t>
      </w:r>
      <w:proofErr w:type="spellStart"/>
      <w:r w:rsidRPr="004273AB">
        <w:rPr>
          <w:color w:val="auto"/>
          <w:sz w:val="24"/>
          <w:szCs w:val="24"/>
        </w:rPr>
        <w:t>Warunk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 xml:space="preserve">w </w:t>
      </w:r>
      <w:proofErr w:type="spellStart"/>
      <w:r w:rsidRPr="004273AB">
        <w:rPr>
          <w:color w:val="auto"/>
          <w:sz w:val="24"/>
          <w:szCs w:val="24"/>
        </w:rPr>
        <w:t>Zam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wienia</w:t>
      </w:r>
      <w:proofErr w:type="spellEnd"/>
      <w:r w:rsidRPr="004273AB">
        <w:rPr>
          <w:color w:val="auto"/>
          <w:sz w:val="24"/>
          <w:szCs w:val="24"/>
        </w:rPr>
        <w:t>,</w:t>
      </w:r>
    </w:p>
    <w:p w14:paraId="37184F1D" w14:textId="77777777" w:rsidR="002E1B75" w:rsidRPr="004273AB" w:rsidRDefault="00923873">
      <w:pPr>
        <w:numPr>
          <w:ilvl w:val="1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Specyfikacje techniczne wykonania i odbioru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</w:t>
      </w:r>
    </w:p>
    <w:p w14:paraId="3A9FD69D" w14:textId="77777777" w:rsidR="002E1B75" w:rsidRPr="004273AB" w:rsidRDefault="00923873">
      <w:pPr>
        <w:numPr>
          <w:ilvl w:val="1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Dokumentacja projektowa </w:t>
      </w:r>
    </w:p>
    <w:p w14:paraId="20F91F07" w14:textId="77777777" w:rsidR="002E1B75" w:rsidRPr="004273AB" w:rsidRDefault="00923873">
      <w:pPr>
        <w:numPr>
          <w:ilvl w:val="1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Przedmiar rob</w:t>
      </w:r>
      <w:r w:rsidRPr="004273AB">
        <w:rPr>
          <w:color w:val="auto"/>
          <w:sz w:val="24"/>
          <w:szCs w:val="24"/>
          <w:lang w:val="es-ES_tradnl"/>
        </w:rPr>
        <w:t>ó</w:t>
      </w:r>
      <w:r w:rsidRPr="004273AB">
        <w:rPr>
          <w:color w:val="auto"/>
          <w:sz w:val="24"/>
          <w:szCs w:val="24"/>
        </w:rPr>
        <w:t>t</w:t>
      </w:r>
    </w:p>
    <w:p w14:paraId="102808CB" w14:textId="77777777" w:rsidR="002E1B75" w:rsidRPr="004273AB" w:rsidRDefault="00923873">
      <w:pPr>
        <w:numPr>
          <w:ilvl w:val="1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Oferta wykonawcy z dnia ..............</w:t>
      </w:r>
    </w:p>
    <w:p w14:paraId="6AE5FE87" w14:textId="77777777" w:rsidR="002E1B75" w:rsidRPr="004273AB" w:rsidRDefault="00923873">
      <w:pPr>
        <w:numPr>
          <w:ilvl w:val="1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>Inne dokumenty wymienione w umowie.</w:t>
      </w:r>
    </w:p>
    <w:p w14:paraId="14627662" w14:textId="77777777" w:rsidR="002E1B75" w:rsidRPr="004273AB" w:rsidRDefault="00923873">
      <w:pPr>
        <w:numPr>
          <w:ilvl w:val="0"/>
          <w:numId w:val="36"/>
        </w:numPr>
        <w:jc w:val="both"/>
        <w:rPr>
          <w:color w:val="auto"/>
          <w:sz w:val="24"/>
          <w:szCs w:val="24"/>
        </w:rPr>
      </w:pPr>
      <w:r w:rsidRPr="004273AB">
        <w:rPr>
          <w:color w:val="auto"/>
          <w:sz w:val="24"/>
          <w:szCs w:val="24"/>
        </w:rPr>
        <w:t xml:space="preserve">Umowę sporządzono w </w:t>
      </w:r>
      <w:proofErr w:type="spellStart"/>
      <w:r w:rsidRPr="004273AB">
        <w:rPr>
          <w:color w:val="auto"/>
          <w:sz w:val="24"/>
          <w:szCs w:val="24"/>
        </w:rPr>
        <w:t>dw</w:t>
      </w:r>
      <w:proofErr w:type="spellEnd"/>
      <w:r w:rsidRPr="004273AB">
        <w:rPr>
          <w:color w:val="auto"/>
          <w:sz w:val="24"/>
          <w:szCs w:val="24"/>
          <w:lang w:val="es-ES_tradnl"/>
        </w:rPr>
        <w:t>ó</w:t>
      </w:r>
      <w:proofErr w:type="spellStart"/>
      <w:r w:rsidRPr="004273AB">
        <w:rPr>
          <w:color w:val="auto"/>
          <w:sz w:val="24"/>
          <w:szCs w:val="24"/>
        </w:rPr>
        <w:t>ch</w:t>
      </w:r>
      <w:proofErr w:type="spellEnd"/>
      <w:r w:rsidRPr="004273AB">
        <w:rPr>
          <w:color w:val="auto"/>
          <w:sz w:val="24"/>
          <w:szCs w:val="24"/>
        </w:rPr>
        <w:t xml:space="preserve"> jednobrzmiących egzemplarzach, po jednym egzemplarzu dla każdej ze stron.</w:t>
      </w:r>
    </w:p>
    <w:p w14:paraId="20645277" w14:textId="77777777" w:rsidR="002E1B75" w:rsidRPr="004273AB" w:rsidRDefault="00923873">
      <w:pPr>
        <w:rPr>
          <w:color w:val="auto"/>
        </w:rPr>
      </w:pPr>
      <w:r w:rsidRPr="004273AB">
        <w:rPr>
          <w:color w:val="auto"/>
          <w:sz w:val="24"/>
          <w:szCs w:val="24"/>
        </w:rPr>
        <w:br/>
        <w:t>WYKONAWCA:                                                                                           ZAMAWIAJĄ</w:t>
      </w:r>
      <w:r w:rsidRPr="004273AB">
        <w:rPr>
          <w:color w:val="auto"/>
          <w:sz w:val="24"/>
          <w:szCs w:val="24"/>
          <w:lang w:val="en-US"/>
        </w:rPr>
        <w:t>CY:</w:t>
      </w:r>
    </w:p>
    <w:sectPr w:rsidR="002E1B75" w:rsidRPr="004273AB" w:rsidSect="006F410F">
      <w:headerReference w:type="default" r:id="rId8"/>
      <w:pgSz w:w="11900" w:h="16840"/>
      <w:pgMar w:top="1417" w:right="1417" w:bottom="1417" w:left="1417" w:header="7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30C4" w14:textId="77777777" w:rsidR="006F410F" w:rsidRDefault="006F410F">
      <w:r>
        <w:separator/>
      </w:r>
    </w:p>
  </w:endnote>
  <w:endnote w:type="continuationSeparator" w:id="0">
    <w:p w14:paraId="3ADB58FE" w14:textId="77777777" w:rsidR="006F410F" w:rsidRDefault="006F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28CA" w14:textId="77777777" w:rsidR="006F410F" w:rsidRDefault="006F410F">
      <w:r>
        <w:separator/>
      </w:r>
    </w:p>
  </w:footnote>
  <w:footnote w:type="continuationSeparator" w:id="0">
    <w:p w14:paraId="676F6DDC" w14:textId="77777777" w:rsidR="006F410F" w:rsidRDefault="006F410F">
      <w:r>
        <w:continuationSeparator/>
      </w:r>
    </w:p>
  </w:footnote>
  <w:footnote w:type="continuationNotice" w:id="1">
    <w:p w14:paraId="17DB4935" w14:textId="77777777" w:rsidR="006F410F" w:rsidRDefault="006F410F"/>
  </w:footnote>
  <w:footnote w:id="2">
    <w:p w14:paraId="1815D200" w14:textId="77777777" w:rsidR="002E1B75" w:rsidRDefault="00923873">
      <w:pPr>
        <w:pStyle w:val="Tekstprzypisudolnego"/>
        <w:jc w:val="both"/>
      </w:pPr>
      <w:r>
        <w:rPr>
          <w:color w:val="FF0000"/>
          <w:sz w:val="24"/>
          <w:szCs w:val="24"/>
          <w:u w:color="FF0000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Wyliczenie ma charakter przykładowy. Umowa o pracę może zawierać r</w:t>
      </w:r>
      <w:r>
        <w:rPr>
          <w:rFonts w:ascii="Arial" w:hAnsi="Arial"/>
          <w:sz w:val="16"/>
          <w:szCs w:val="16"/>
          <w:lang w:val="es-ES_tradnl"/>
        </w:rPr>
        <w:t>ó</w:t>
      </w:r>
      <w:proofErr w:type="spellStart"/>
      <w:r>
        <w:rPr>
          <w:rFonts w:ascii="Arial" w:hAnsi="Arial"/>
          <w:sz w:val="16"/>
          <w:szCs w:val="16"/>
        </w:rPr>
        <w:t>wnieżinne</w:t>
      </w:r>
      <w:proofErr w:type="spellEnd"/>
      <w:r>
        <w:rPr>
          <w:rFonts w:ascii="Arial" w:hAnsi="Arial"/>
          <w:sz w:val="16"/>
          <w:szCs w:val="16"/>
        </w:rPr>
        <w:t xml:space="preserve"> dane, </w:t>
      </w:r>
      <w:proofErr w:type="spellStart"/>
      <w:r>
        <w:rPr>
          <w:rFonts w:ascii="Arial" w:hAnsi="Arial"/>
          <w:sz w:val="16"/>
          <w:szCs w:val="16"/>
        </w:rPr>
        <w:t>kt</w:t>
      </w:r>
      <w:proofErr w:type="spellEnd"/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 xml:space="preserve">re podlegają </w:t>
      </w:r>
      <w:proofErr w:type="spellStart"/>
      <w:r>
        <w:rPr>
          <w:rFonts w:ascii="Arial" w:hAnsi="Arial"/>
          <w:sz w:val="16"/>
          <w:szCs w:val="16"/>
        </w:rPr>
        <w:t>anonimizacji</w:t>
      </w:r>
      <w:proofErr w:type="spellEnd"/>
      <w:r>
        <w:rPr>
          <w:rFonts w:ascii="Arial" w:hAnsi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6615" w14:textId="3A2E2687" w:rsidR="002E1B75" w:rsidRDefault="00EF2727">
    <w:pPr>
      <w:pStyle w:val="Nagwekistopka"/>
      <w:rPr>
        <w:rFonts w:hint="eastAsia"/>
      </w:rPr>
    </w:pPr>
    <w:r w:rsidRPr="00EF2727">
      <w:rPr>
        <w:noProof/>
      </w:rPr>
      <w:drawing>
        <wp:inline distT="0" distB="0" distL="0" distR="0" wp14:anchorId="46C5F37A" wp14:editId="331A6EB5">
          <wp:extent cx="1285875" cy="451397"/>
          <wp:effectExtent l="19050" t="0" r="9525" b="0"/>
          <wp:docPr id="3" name="Obraz 1" descr="logo_polskil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lskil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6810" cy="45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3941">
      <w:rPr>
        <w:noProof/>
      </w:rPr>
      <w:drawing>
        <wp:inline distT="0" distB="0" distL="0" distR="0" wp14:anchorId="1788E5BB" wp14:editId="016B691C">
          <wp:extent cx="1478915" cy="777722"/>
          <wp:effectExtent l="0" t="0" r="6985" b="3810"/>
          <wp:docPr id="10313839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383904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321" cy="790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0C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ACB"/>
    <w:multiLevelType w:val="hybridMultilevel"/>
    <w:tmpl w:val="E90C0BFA"/>
    <w:numStyleLink w:val="Zaimportowanystyl1"/>
  </w:abstractNum>
  <w:abstractNum w:abstractNumId="1" w15:restartNumberingAfterBreak="0">
    <w:nsid w:val="0DEC3764"/>
    <w:multiLevelType w:val="hybridMultilevel"/>
    <w:tmpl w:val="A7E0DCB0"/>
    <w:numStyleLink w:val="Zaimportowanystyl10"/>
  </w:abstractNum>
  <w:abstractNum w:abstractNumId="2" w15:restartNumberingAfterBreak="0">
    <w:nsid w:val="0ECE2BCC"/>
    <w:multiLevelType w:val="hybridMultilevel"/>
    <w:tmpl w:val="E90C0BFA"/>
    <w:styleLink w:val="Zaimportowanystyl1"/>
    <w:lvl w:ilvl="0" w:tplc="F9F024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28BB3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D80140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22A738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FE45A0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52B06C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AAB580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2606F6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62B178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D0658F"/>
    <w:multiLevelType w:val="hybridMultilevel"/>
    <w:tmpl w:val="6088C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C6848"/>
    <w:multiLevelType w:val="hybridMultilevel"/>
    <w:tmpl w:val="E5BCF7A4"/>
    <w:numStyleLink w:val="Zaimportowanystyl3"/>
  </w:abstractNum>
  <w:abstractNum w:abstractNumId="5" w15:restartNumberingAfterBreak="0">
    <w:nsid w:val="20A337B3"/>
    <w:multiLevelType w:val="hybridMultilevel"/>
    <w:tmpl w:val="CD90920E"/>
    <w:numStyleLink w:val="Zaimportowanystyl6"/>
  </w:abstractNum>
  <w:abstractNum w:abstractNumId="6" w15:restartNumberingAfterBreak="0">
    <w:nsid w:val="267F18C5"/>
    <w:multiLevelType w:val="hybridMultilevel"/>
    <w:tmpl w:val="D0001584"/>
    <w:styleLink w:val="Zaimportowanystyl12"/>
    <w:lvl w:ilvl="0" w:tplc="CD9A1EF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3ED18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74A8C0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FE23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BA81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28713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BAB4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EAB3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18861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D22B3C"/>
    <w:multiLevelType w:val="hybridMultilevel"/>
    <w:tmpl w:val="A0EE4E38"/>
    <w:styleLink w:val="Zaimportowanystyl5"/>
    <w:lvl w:ilvl="0" w:tplc="2B6429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B0D43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60EEF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5E58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C2B5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50CA4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67611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664A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10DEA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B802A5"/>
    <w:multiLevelType w:val="hybridMultilevel"/>
    <w:tmpl w:val="5CCED0AE"/>
    <w:styleLink w:val="Zaimportowanystyl2"/>
    <w:lvl w:ilvl="0" w:tplc="2CFC05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64BCC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1C72AC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5E517E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FE2BC6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30FC1C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CA0406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6434E6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DE334A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4E3149"/>
    <w:multiLevelType w:val="hybridMultilevel"/>
    <w:tmpl w:val="FF367600"/>
    <w:styleLink w:val="Zaimportowanystyl9"/>
    <w:lvl w:ilvl="0" w:tplc="737CE7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8A38DA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250EE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40AD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C493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2445E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A85C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2A50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D870C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51399A"/>
    <w:multiLevelType w:val="hybridMultilevel"/>
    <w:tmpl w:val="A11C15FE"/>
    <w:numStyleLink w:val="Zaimportowanystyl8"/>
  </w:abstractNum>
  <w:abstractNum w:abstractNumId="11" w15:restartNumberingAfterBreak="0">
    <w:nsid w:val="34ED3501"/>
    <w:multiLevelType w:val="hybridMultilevel"/>
    <w:tmpl w:val="F3B4E592"/>
    <w:numStyleLink w:val="Zaimportowanystyl15"/>
  </w:abstractNum>
  <w:abstractNum w:abstractNumId="12" w15:restartNumberingAfterBreak="0">
    <w:nsid w:val="39355945"/>
    <w:multiLevelType w:val="hybridMultilevel"/>
    <w:tmpl w:val="F1FE210C"/>
    <w:styleLink w:val="Zaimportowanystyl11"/>
    <w:lvl w:ilvl="0" w:tplc="1CB81A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6600FC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C4BCB6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5860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68A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589A9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9EED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6A3C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4E833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5C055C"/>
    <w:multiLevelType w:val="hybridMultilevel"/>
    <w:tmpl w:val="65DC04EC"/>
    <w:numStyleLink w:val="Zaimportowanystyl7"/>
  </w:abstractNum>
  <w:abstractNum w:abstractNumId="14" w15:restartNumberingAfterBreak="0">
    <w:nsid w:val="40B765D4"/>
    <w:multiLevelType w:val="hybridMultilevel"/>
    <w:tmpl w:val="7FEE2A7C"/>
    <w:numStyleLink w:val="Zaimportowanystyl4"/>
  </w:abstractNum>
  <w:abstractNum w:abstractNumId="15" w15:restartNumberingAfterBreak="0">
    <w:nsid w:val="47CE73F3"/>
    <w:multiLevelType w:val="hybridMultilevel"/>
    <w:tmpl w:val="D0001584"/>
    <w:numStyleLink w:val="Zaimportowanystyl12"/>
  </w:abstractNum>
  <w:abstractNum w:abstractNumId="16" w15:restartNumberingAfterBreak="0">
    <w:nsid w:val="4A960F04"/>
    <w:multiLevelType w:val="hybridMultilevel"/>
    <w:tmpl w:val="A11C15FE"/>
    <w:styleLink w:val="Zaimportowanystyl8"/>
    <w:lvl w:ilvl="0" w:tplc="1032AB98">
      <w:start w:val="1"/>
      <w:numFmt w:val="decimal"/>
      <w:lvlText w:val="%1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B1868A8">
      <w:start w:val="1"/>
      <w:numFmt w:val="decimal"/>
      <w:lvlText w:val="%2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77297E0">
      <w:start w:val="1"/>
      <w:numFmt w:val="decimal"/>
      <w:lvlText w:val="%3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7FED492">
      <w:start w:val="1"/>
      <w:numFmt w:val="decimal"/>
      <w:lvlText w:val="%4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140AAF4">
      <w:start w:val="1"/>
      <w:numFmt w:val="decimal"/>
      <w:lvlText w:val="%5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2AC66FA">
      <w:start w:val="1"/>
      <w:numFmt w:val="decimal"/>
      <w:lvlText w:val="%6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DD69012">
      <w:start w:val="1"/>
      <w:numFmt w:val="decimal"/>
      <w:lvlText w:val="%7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79ADE6C">
      <w:start w:val="1"/>
      <w:numFmt w:val="decimal"/>
      <w:lvlText w:val="%8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95E26D90">
      <w:start w:val="1"/>
      <w:numFmt w:val="decimal"/>
      <w:lvlText w:val="%9."/>
      <w:lvlJc w:val="left"/>
      <w:pPr>
        <w:ind w:left="39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7" w15:restartNumberingAfterBreak="0">
    <w:nsid w:val="52FD0748"/>
    <w:multiLevelType w:val="hybridMultilevel"/>
    <w:tmpl w:val="A3E2AAF4"/>
    <w:numStyleLink w:val="Zaimportowanystyl13"/>
  </w:abstractNum>
  <w:abstractNum w:abstractNumId="18" w15:restartNumberingAfterBreak="0">
    <w:nsid w:val="53327783"/>
    <w:multiLevelType w:val="hybridMultilevel"/>
    <w:tmpl w:val="F1FE210C"/>
    <w:numStyleLink w:val="Zaimportowanystyl11"/>
  </w:abstractNum>
  <w:abstractNum w:abstractNumId="19" w15:restartNumberingAfterBreak="0">
    <w:nsid w:val="545636B2"/>
    <w:multiLevelType w:val="hybridMultilevel"/>
    <w:tmpl w:val="0D1E87C6"/>
    <w:numStyleLink w:val="Zaimportowanystyl14"/>
  </w:abstractNum>
  <w:abstractNum w:abstractNumId="20" w15:restartNumberingAfterBreak="0">
    <w:nsid w:val="5524070F"/>
    <w:multiLevelType w:val="hybridMultilevel"/>
    <w:tmpl w:val="0D1E87C6"/>
    <w:styleLink w:val="Zaimportowanystyl14"/>
    <w:lvl w:ilvl="0" w:tplc="218EB4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CC9AE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1463C4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6C834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B42ADC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7C4E0E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929D3C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60A16A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804A0E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6E37C14"/>
    <w:multiLevelType w:val="hybridMultilevel"/>
    <w:tmpl w:val="CD90920E"/>
    <w:styleLink w:val="Zaimportowanystyl6"/>
    <w:lvl w:ilvl="0" w:tplc="9BD25C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24345A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B8F68A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361F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3813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64998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F00E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C2FD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45E1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5A4093"/>
    <w:multiLevelType w:val="hybridMultilevel"/>
    <w:tmpl w:val="FF367600"/>
    <w:numStyleLink w:val="Zaimportowanystyl9"/>
  </w:abstractNum>
  <w:abstractNum w:abstractNumId="23" w15:restartNumberingAfterBreak="0">
    <w:nsid w:val="661802A0"/>
    <w:multiLevelType w:val="hybridMultilevel"/>
    <w:tmpl w:val="E5BCF7A4"/>
    <w:styleLink w:val="Zaimportowanystyl3"/>
    <w:lvl w:ilvl="0" w:tplc="FCA02F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6604E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E4CFB6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2A4E70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44A34A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741272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A63628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DC64D2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D4EE8E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DA3531F"/>
    <w:multiLevelType w:val="hybridMultilevel"/>
    <w:tmpl w:val="5CCED0AE"/>
    <w:numStyleLink w:val="Zaimportowanystyl2"/>
  </w:abstractNum>
  <w:abstractNum w:abstractNumId="25" w15:restartNumberingAfterBreak="0">
    <w:nsid w:val="70C57DED"/>
    <w:multiLevelType w:val="hybridMultilevel"/>
    <w:tmpl w:val="65DC04EC"/>
    <w:styleLink w:val="Zaimportowanystyl7"/>
    <w:lvl w:ilvl="0" w:tplc="141A887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D6B8F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10A684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C649F8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887304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B291C0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784D6E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A9828DA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6E38C0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8526F"/>
    <w:multiLevelType w:val="hybridMultilevel"/>
    <w:tmpl w:val="7FEE2A7C"/>
    <w:styleLink w:val="Zaimportowanystyl4"/>
    <w:lvl w:ilvl="0" w:tplc="4628CC9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4A3250">
      <w:start w:val="1"/>
      <w:numFmt w:val="lowerLetter"/>
      <w:lvlText w:val="%2)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28DDA2">
      <w:start w:val="1"/>
      <w:numFmt w:val="lowerRoman"/>
      <w:lvlText w:val="%3."/>
      <w:lvlJc w:val="left"/>
      <w:pPr>
        <w:ind w:left="2473" w:hanging="2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8AFD98">
      <w:start w:val="1"/>
      <w:numFmt w:val="decimal"/>
      <w:lvlText w:val="%4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9CFD22">
      <w:start w:val="1"/>
      <w:numFmt w:val="lowerLetter"/>
      <w:lvlText w:val="%5."/>
      <w:lvlJc w:val="left"/>
      <w:pPr>
        <w:ind w:left="39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18B26C">
      <w:start w:val="1"/>
      <w:numFmt w:val="lowerRoman"/>
      <w:lvlText w:val="%6."/>
      <w:lvlJc w:val="left"/>
      <w:pPr>
        <w:ind w:left="4633" w:hanging="2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6B0">
      <w:start w:val="1"/>
      <w:numFmt w:val="decimal"/>
      <w:lvlText w:val="%7."/>
      <w:lvlJc w:val="left"/>
      <w:pPr>
        <w:ind w:left="53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587DF6">
      <w:start w:val="1"/>
      <w:numFmt w:val="lowerLetter"/>
      <w:lvlText w:val="%8."/>
      <w:lvlJc w:val="left"/>
      <w:pPr>
        <w:ind w:left="60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6ACCF8">
      <w:start w:val="1"/>
      <w:numFmt w:val="lowerRoman"/>
      <w:lvlText w:val="%9."/>
      <w:lvlJc w:val="left"/>
      <w:pPr>
        <w:ind w:left="6793" w:hanging="2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8B922E1"/>
    <w:multiLevelType w:val="hybridMultilevel"/>
    <w:tmpl w:val="A7E0DCB0"/>
    <w:styleLink w:val="Zaimportowanystyl10"/>
    <w:lvl w:ilvl="0" w:tplc="E5A69B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30EAB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D2D22C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9C15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A8B8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96F9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8048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3C60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24698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BBE6D3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C4564"/>
    <w:multiLevelType w:val="hybridMultilevel"/>
    <w:tmpl w:val="A0EE4E38"/>
    <w:numStyleLink w:val="Zaimportowanystyl5"/>
  </w:abstractNum>
  <w:abstractNum w:abstractNumId="31" w15:restartNumberingAfterBreak="0">
    <w:nsid w:val="7D656632"/>
    <w:multiLevelType w:val="hybridMultilevel"/>
    <w:tmpl w:val="A3E2AAF4"/>
    <w:styleLink w:val="Zaimportowanystyl13"/>
    <w:lvl w:ilvl="0" w:tplc="D7265D14">
      <w:start w:val="1"/>
      <w:numFmt w:val="lowerLetter"/>
      <w:lvlText w:val="%1)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8C668A">
      <w:start w:val="1"/>
      <w:numFmt w:val="decimal"/>
      <w:lvlText w:val="%2."/>
      <w:lvlJc w:val="left"/>
      <w:pPr>
        <w:tabs>
          <w:tab w:val="left" w:pos="2148"/>
        </w:tabs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A67B60">
      <w:start w:val="1"/>
      <w:numFmt w:val="lowerRoman"/>
      <w:lvlText w:val="%3."/>
      <w:lvlJc w:val="left"/>
      <w:pPr>
        <w:tabs>
          <w:tab w:val="left" w:pos="2148"/>
        </w:tabs>
        <w:ind w:left="1804" w:hanging="1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44510E">
      <w:start w:val="1"/>
      <w:numFmt w:val="decimal"/>
      <w:lvlText w:val="%4."/>
      <w:lvlJc w:val="left"/>
      <w:pPr>
        <w:ind w:left="2149" w:hanging="18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728AFE">
      <w:start w:val="1"/>
      <w:numFmt w:val="lowerLetter"/>
      <w:lvlText w:val="%5."/>
      <w:lvlJc w:val="left"/>
      <w:pPr>
        <w:ind w:left="2869" w:hanging="18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90DD02">
      <w:start w:val="1"/>
      <w:numFmt w:val="lowerRoman"/>
      <w:lvlText w:val="%6."/>
      <w:lvlJc w:val="left"/>
      <w:pPr>
        <w:ind w:left="3589" w:hanging="1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662248">
      <w:start w:val="1"/>
      <w:numFmt w:val="decimal"/>
      <w:lvlText w:val="%7."/>
      <w:lvlJc w:val="left"/>
      <w:pPr>
        <w:tabs>
          <w:tab w:val="left" w:pos="2148"/>
        </w:tabs>
        <w:ind w:left="4309" w:hanging="18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DC792C">
      <w:start w:val="1"/>
      <w:numFmt w:val="lowerLetter"/>
      <w:lvlText w:val="%8."/>
      <w:lvlJc w:val="left"/>
      <w:pPr>
        <w:tabs>
          <w:tab w:val="left" w:pos="2148"/>
        </w:tabs>
        <w:ind w:left="5029" w:hanging="18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F25B8E">
      <w:start w:val="1"/>
      <w:numFmt w:val="lowerRoman"/>
      <w:lvlText w:val="%9."/>
      <w:lvlJc w:val="left"/>
      <w:pPr>
        <w:tabs>
          <w:tab w:val="left" w:pos="2148"/>
        </w:tabs>
        <w:ind w:left="5749" w:hanging="1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DE52119"/>
    <w:multiLevelType w:val="hybridMultilevel"/>
    <w:tmpl w:val="F3B4E592"/>
    <w:styleLink w:val="Zaimportowanystyl15"/>
    <w:lvl w:ilvl="0" w:tplc="B8BA61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981CD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24619EA">
      <w:start w:val="1"/>
      <w:numFmt w:val="decimal"/>
      <w:lvlText w:val="%3.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02CE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02B5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86BC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5043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238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C343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91147446">
    <w:abstractNumId w:val="2"/>
  </w:num>
  <w:num w:numId="2" w16cid:durableId="468012203">
    <w:abstractNumId w:val="0"/>
  </w:num>
  <w:num w:numId="3" w16cid:durableId="1309818853">
    <w:abstractNumId w:val="8"/>
  </w:num>
  <w:num w:numId="4" w16cid:durableId="81799102">
    <w:abstractNumId w:val="24"/>
  </w:num>
  <w:num w:numId="5" w16cid:durableId="530453810">
    <w:abstractNumId w:val="23"/>
  </w:num>
  <w:num w:numId="6" w16cid:durableId="2036344321">
    <w:abstractNumId w:val="4"/>
  </w:num>
  <w:num w:numId="7" w16cid:durableId="2116824268">
    <w:abstractNumId w:val="27"/>
  </w:num>
  <w:num w:numId="8" w16cid:durableId="1573662160">
    <w:abstractNumId w:val="14"/>
  </w:num>
  <w:num w:numId="9" w16cid:durableId="1852866338">
    <w:abstractNumId w:val="7"/>
  </w:num>
  <w:num w:numId="10" w16cid:durableId="2128573512">
    <w:abstractNumId w:val="30"/>
  </w:num>
  <w:num w:numId="11" w16cid:durableId="1394962950">
    <w:abstractNumId w:val="14"/>
    <w:lvlOverride w:ilvl="0">
      <w:startOverride w:val="2"/>
    </w:lvlOverride>
  </w:num>
  <w:num w:numId="12" w16cid:durableId="535898375">
    <w:abstractNumId w:val="14"/>
    <w:lvlOverride w:ilvl="0">
      <w:lvl w:ilvl="0" w:tplc="5D2CC5D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3CC42A">
        <w:start w:val="1"/>
        <w:numFmt w:val="lowerLetter"/>
        <w:lvlText w:val="%2)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DCD246">
        <w:start w:val="1"/>
        <w:numFmt w:val="lowerRoman"/>
        <w:lvlText w:val="%3."/>
        <w:lvlJc w:val="left"/>
        <w:pPr>
          <w:ind w:left="175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6CDFE4">
        <w:start w:val="1"/>
        <w:numFmt w:val="decimal"/>
        <w:lvlText w:val="%4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60B274">
        <w:start w:val="1"/>
        <w:numFmt w:val="lowerLetter"/>
        <w:lvlText w:val="%5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0AF606">
        <w:start w:val="1"/>
        <w:numFmt w:val="lowerRoman"/>
        <w:lvlText w:val="%6."/>
        <w:lvlJc w:val="left"/>
        <w:pPr>
          <w:ind w:left="391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3ABF6C">
        <w:start w:val="1"/>
        <w:numFmt w:val="decimal"/>
        <w:lvlText w:val="%7."/>
        <w:lvlJc w:val="left"/>
        <w:pPr>
          <w:ind w:left="46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AE022C">
        <w:start w:val="1"/>
        <w:numFmt w:val="lowerLetter"/>
        <w:lvlText w:val="%8."/>
        <w:lvlJc w:val="left"/>
        <w:pPr>
          <w:ind w:left="53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1EB882">
        <w:start w:val="1"/>
        <w:numFmt w:val="lowerRoman"/>
        <w:lvlText w:val="%9."/>
        <w:lvlJc w:val="left"/>
        <w:pPr>
          <w:ind w:left="607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810708218">
    <w:abstractNumId w:val="14"/>
    <w:lvlOverride w:ilvl="0">
      <w:lvl w:ilvl="0" w:tplc="5D2CC5D2">
        <w:start w:val="1"/>
        <w:numFmt w:val="decimal"/>
        <w:lvlText w:val="%1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3CC42A">
        <w:start w:val="1"/>
        <w:numFmt w:val="lowerLetter"/>
        <w:lvlText w:val="%2)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DCD246">
        <w:start w:val="1"/>
        <w:numFmt w:val="lowerRoman"/>
        <w:lvlText w:val="%3."/>
        <w:lvlJc w:val="left"/>
        <w:pPr>
          <w:ind w:left="247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6CDFE4">
        <w:start w:val="1"/>
        <w:numFmt w:val="decimal"/>
        <w:lvlText w:val="%4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60B274">
        <w:start w:val="1"/>
        <w:numFmt w:val="lowerLetter"/>
        <w:lvlText w:val="%5.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0AF606">
        <w:start w:val="1"/>
        <w:numFmt w:val="lowerRoman"/>
        <w:lvlText w:val="%6."/>
        <w:lvlJc w:val="left"/>
        <w:pPr>
          <w:ind w:left="463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3ABF6C">
        <w:start w:val="1"/>
        <w:numFmt w:val="decimal"/>
        <w:lvlText w:val="%7."/>
        <w:lvlJc w:val="left"/>
        <w:pPr>
          <w:ind w:left="53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AE022C">
        <w:start w:val="1"/>
        <w:numFmt w:val="lowerLetter"/>
        <w:lvlText w:val="%8."/>
        <w:lvlJc w:val="left"/>
        <w:pPr>
          <w:ind w:left="60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1EB882">
        <w:start w:val="1"/>
        <w:numFmt w:val="lowerRoman"/>
        <w:lvlText w:val="%9."/>
        <w:lvlJc w:val="left"/>
        <w:pPr>
          <w:ind w:left="679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70626539">
    <w:abstractNumId w:val="14"/>
    <w:lvlOverride w:ilvl="0">
      <w:lvl w:ilvl="0" w:tplc="5D2CC5D2">
        <w:start w:val="1"/>
        <w:numFmt w:val="decimal"/>
        <w:lvlText w:val="%1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3CC42A">
        <w:start w:val="1"/>
        <w:numFmt w:val="lowerLetter"/>
        <w:lvlText w:val="%2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DCD246">
        <w:start w:val="1"/>
        <w:numFmt w:val="lowerRoman"/>
        <w:lvlText w:val="%3."/>
        <w:lvlJc w:val="left"/>
        <w:pPr>
          <w:ind w:left="25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6CDFE4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60B274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0AF606">
        <w:start w:val="1"/>
        <w:numFmt w:val="lowerRoman"/>
        <w:lvlText w:val="%6."/>
        <w:lvlJc w:val="left"/>
        <w:pPr>
          <w:ind w:left="46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3ABF6C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AE022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1EB882">
        <w:start w:val="1"/>
        <w:numFmt w:val="lowerRoman"/>
        <w:lvlText w:val="%9."/>
        <w:lvlJc w:val="left"/>
        <w:pPr>
          <w:ind w:left="684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66550459">
    <w:abstractNumId w:val="21"/>
  </w:num>
  <w:num w:numId="16" w16cid:durableId="34433166">
    <w:abstractNumId w:val="5"/>
  </w:num>
  <w:num w:numId="17" w16cid:durableId="1546484994">
    <w:abstractNumId w:val="25"/>
  </w:num>
  <w:num w:numId="18" w16cid:durableId="2111386222">
    <w:abstractNumId w:val="13"/>
  </w:num>
  <w:num w:numId="19" w16cid:durableId="1761373107">
    <w:abstractNumId w:val="16"/>
  </w:num>
  <w:num w:numId="20" w16cid:durableId="673267338">
    <w:abstractNumId w:val="10"/>
  </w:num>
  <w:num w:numId="21" w16cid:durableId="1897275188">
    <w:abstractNumId w:val="10"/>
    <w:lvlOverride w:ilvl="0">
      <w:lvl w:ilvl="0" w:tplc="630643DE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AA08F2">
        <w:start w:val="1"/>
        <w:numFmt w:val="decimal"/>
        <w:lvlText w:val="%2)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D0B186">
        <w:start w:val="1"/>
        <w:numFmt w:val="decimal"/>
        <w:suff w:val="nothing"/>
        <w:lvlText w:val="%3)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08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5C6C40">
        <w:start w:val="1"/>
        <w:numFmt w:val="lowerLetter"/>
        <w:lvlText w:val="%4)"/>
        <w:lvlJc w:val="left"/>
        <w:pPr>
          <w:tabs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1057C8">
        <w:start w:val="1"/>
        <w:numFmt w:val="lowerLetter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CC74EA">
        <w:start w:val="1"/>
        <w:numFmt w:val="lowerRoman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D69EDE">
        <w:start w:val="1"/>
        <w:numFmt w:val="decimal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DCBE00">
        <w:start w:val="1"/>
        <w:numFmt w:val="lowerLetter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DEA35E">
        <w:start w:val="1"/>
        <w:numFmt w:val="lowerRoman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41778647">
    <w:abstractNumId w:val="9"/>
  </w:num>
  <w:num w:numId="23" w16cid:durableId="946620296">
    <w:abstractNumId w:val="22"/>
  </w:num>
  <w:num w:numId="24" w16cid:durableId="151335674">
    <w:abstractNumId w:val="28"/>
  </w:num>
  <w:num w:numId="25" w16cid:durableId="2097439907">
    <w:abstractNumId w:val="1"/>
  </w:num>
  <w:num w:numId="26" w16cid:durableId="1026709705">
    <w:abstractNumId w:val="12"/>
  </w:num>
  <w:num w:numId="27" w16cid:durableId="1742673062">
    <w:abstractNumId w:val="18"/>
  </w:num>
  <w:num w:numId="28" w16cid:durableId="1292783013">
    <w:abstractNumId w:val="6"/>
  </w:num>
  <w:num w:numId="29" w16cid:durableId="1340548796">
    <w:abstractNumId w:val="15"/>
  </w:num>
  <w:num w:numId="30" w16cid:durableId="1349723186">
    <w:abstractNumId w:val="31"/>
  </w:num>
  <w:num w:numId="31" w16cid:durableId="253437097">
    <w:abstractNumId w:val="17"/>
  </w:num>
  <w:num w:numId="32" w16cid:durableId="296690452">
    <w:abstractNumId w:val="15"/>
    <w:lvlOverride w:ilvl="0">
      <w:startOverride w:val="5"/>
    </w:lvlOverride>
  </w:num>
  <w:num w:numId="33" w16cid:durableId="793402239">
    <w:abstractNumId w:val="20"/>
  </w:num>
  <w:num w:numId="34" w16cid:durableId="1732772331">
    <w:abstractNumId w:val="19"/>
  </w:num>
  <w:num w:numId="35" w16cid:durableId="1997032612">
    <w:abstractNumId w:val="32"/>
  </w:num>
  <w:num w:numId="36" w16cid:durableId="2002001568">
    <w:abstractNumId w:val="11"/>
  </w:num>
  <w:num w:numId="37" w16cid:durableId="1576940779">
    <w:abstractNumId w:val="3"/>
  </w:num>
  <w:num w:numId="38" w16cid:durableId="1814248753">
    <w:abstractNumId w:val="26"/>
  </w:num>
  <w:num w:numId="39" w16cid:durableId="12919805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75"/>
    <w:rsid w:val="00037842"/>
    <w:rsid w:val="00073B23"/>
    <w:rsid w:val="001C7FF7"/>
    <w:rsid w:val="00274901"/>
    <w:rsid w:val="002A4B9B"/>
    <w:rsid w:val="002E1B75"/>
    <w:rsid w:val="002E2AB1"/>
    <w:rsid w:val="0030718A"/>
    <w:rsid w:val="0032545E"/>
    <w:rsid w:val="0034736E"/>
    <w:rsid w:val="00390579"/>
    <w:rsid w:val="003F0548"/>
    <w:rsid w:val="003F7FEB"/>
    <w:rsid w:val="004273AB"/>
    <w:rsid w:val="00443848"/>
    <w:rsid w:val="004C429A"/>
    <w:rsid w:val="006875E6"/>
    <w:rsid w:val="0069642A"/>
    <w:rsid w:val="006A35A5"/>
    <w:rsid w:val="006F410F"/>
    <w:rsid w:val="00714D73"/>
    <w:rsid w:val="00716B00"/>
    <w:rsid w:val="00737866"/>
    <w:rsid w:val="00750FC2"/>
    <w:rsid w:val="00763BEB"/>
    <w:rsid w:val="007A62CE"/>
    <w:rsid w:val="007B3550"/>
    <w:rsid w:val="007C6063"/>
    <w:rsid w:val="007D798B"/>
    <w:rsid w:val="00804537"/>
    <w:rsid w:val="008956E2"/>
    <w:rsid w:val="008B0333"/>
    <w:rsid w:val="008B2D0C"/>
    <w:rsid w:val="008C12F7"/>
    <w:rsid w:val="00907F51"/>
    <w:rsid w:val="00923873"/>
    <w:rsid w:val="009E278E"/>
    <w:rsid w:val="00A01B9C"/>
    <w:rsid w:val="00A11B23"/>
    <w:rsid w:val="00A504B0"/>
    <w:rsid w:val="00A93614"/>
    <w:rsid w:val="00AB0C1C"/>
    <w:rsid w:val="00AC28FC"/>
    <w:rsid w:val="00B03941"/>
    <w:rsid w:val="00B20353"/>
    <w:rsid w:val="00B84608"/>
    <w:rsid w:val="00BB7D4E"/>
    <w:rsid w:val="00C46A08"/>
    <w:rsid w:val="00CA37ED"/>
    <w:rsid w:val="00CA3BBF"/>
    <w:rsid w:val="00CE5B83"/>
    <w:rsid w:val="00D6030A"/>
    <w:rsid w:val="00DF2AB9"/>
    <w:rsid w:val="00E25488"/>
    <w:rsid w:val="00EE5E9A"/>
    <w:rsid w:val="00EF2727"/>
    <w:rsid w:val="00F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E979"/>
  <w15:docId w15:val="{AF685BB3-969E-4642-AA76-2B8FDD5B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styleId="Tekstprzypisudolnego">
    <w:name w:val="footnote text"/>
    <w:pPr>
      <w:widowControl w:val="0"/>
      <w:suppressAutoHyphens/>
    </w:pPr>
    <w:rPr>
      <w:rFonts w:eastAsia="Times New Roman"/>
      <w:color w:val="000000"/>
      <w:u w:color="000000"/>
    </w:r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Akapitzlist">
    <w:name w:val="List Paragraph"/>
    <w:pPr>
      <w:widowControl w:val="0"/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paragraph" w:customStyle="1" w:styleId="m8069290857866364993gmail-text-justify">
    <w:name w:val="m_8069290857866364993gmail-text-justify"/>
    <w:qFormat/>
    <w:pPr>
      <w:widowControl w:val="0"/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9">
    <w:name w:val="Zaimportowany styl 9"/>
    <w:pPr>
      <w:numPr>
        <w:numId w:val="22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character" w:customStyle="1" w:styleId="Teksttreci">
    <w:name w:val="Tekst treści_"/>
    <w:basedOn w:val="Domylnaczcionkaakapitu"/>
    <w:link w:val="Teksttreci0"/>
    <w:rsid w:val="00EF2727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qFormat/>
    <w:rsid w:val="00EF27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76" w:lineRule="auto"/>
    </w:pPr>
    <w:rPr>
      <w:rFonts w:ascii="Cambria" w:eastAsia="Cambria" w:hAnsi="Cambria" w:cs="Cambria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EF2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727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F2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727"/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2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0B56-39FC-437D-BF74-1C0637B4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6315</Words>
  <Characters>37895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Wolińska</dc:creator>
  <cp:lastModifiedBy>Tomasz Choma</cp:lastModifiedBy>
  <cp:revision>5</cp:revision>
  <cp:lastPrinted>2024-02-19T09:42:00Z</cp:lastPrinted>
  <dcterms:created xsi:type="dcterms:W3CDTF">2024-02-26T09:32:00Z</dcterms:created>
  <dcterms:modified xsi:type="dcterms:W3CDTF">2024-02-26T15:18:00Z</dcterms:modified>
</cp:coreProperties>
</file>